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DF846" w14:textId="640D45AE" w:rsidR="00036221" w:rsidRDefault="00036E22" w:rsidP="00D45945">
      <w:pPr>
        <w:pStyle w:val="ContactInfo"/>
      </w:pPr>
      <w:r>
        <w:rPr>
          <w:noProof/>
        </w:rPr>
        <w:drawing>
          <wp:inline distT="0" distB="0" distL="0" distR="0" wp14:anchorId="6C371A12" wp14:editId="091AC78D">
            <wp:extent cx="2543175" cy="1201650"/>
            <wp:effectExtent l="0" t="0" r="0" b="0"/>
            <wp:docPr id="419372498" name="Picture 6"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498" name="Picture 6" descr="A close 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559337" cy="1209286"/>
                    </a:xfrm>
                    <a:prstGeom prst="rect">
                      <a:avLst/>
                    </a:prstGeom>
                  </pic:spPr>
                </pic:pic>
              </a:graphicData>
            </a:graphic>
          </wp:inline>
        </w:drawing>
      </w:r>
    </w:p>
    <w:p w14:paraId="6185EEF1" w14:textId="059AC4AA" w:rsidR="00B766E5" w:rsidRDefault="00B766E5" w:rsidP="008E382D"/>
    <w:tbl>
      <w:tblPr>
        <w:tblStyle w:val="TableGrid"/>
        <w:tblW w:w="0" w:type="auto"/>
        <w:tblBorders>
          <w:top w:val="dotted" w:sz="4" w:space="0" w:color="002060"/>
          <w:left w:val="dotted" w:sz="4" w:space="0" w:color="002060"/>
          <w:bottom w:val="dotted" w:sz="4" w:space="0" w:color="002060"/>
          <w:right w:val="dotted" w:sz="4" w:space="0" w:color="002060"/>
          <w:insideH w:val="none" w:sz="0" w:space="0" w:color="auto"/>
          <w:insideV w:val="none" w:sz="0" w:space="0" w:color="auto"/>
        </w:tblBorders>
        <w:tblLook w:val="04A0" w:firstRow="1" w:lastRow="0" w:firstColumn="1" w:lastColumn="0" w:noHBand="0" w:noVBand="1"/>
      </w:tblPr>
      <w:tblGrid>
        <w:gridCol w:w="10768"/>
      </w:tblGrid>
      <w:tr w:rsidR="0086282E" w:rsidRPr="0086282E" w14:paraId="18BB86CF" w14:textId="77777777" w:rsidTr="000C0AF1">
        <w:trPr>
          <w:trHeight w:val="473"/>
        </w:trPr>
        <w:tc>
          <w:tcPr>
            <w:tcW w:w="10768" w:type="dxa"/>
          </w:tcPr>
          <w:p w14:paraId="21D23803" w14:textId="53C4F048" w:rsidR="00B7664C" w:rsidRPr="0086282E" w:rsidRDefault="00167961" w:rsidP="00B7664C">
            <w:pPr>
              <w:jc w:val="center"/>
              <w:rPr>
                <w:rFonts w:ascii="Calibri" w:hAnsi="Calibri" w:cs="Calibri"/>
                <w:color w:val="002060"/>
                <w:sz w:val="36"/>
                <w:szCs w:val="36"/>
              </w:rPr>
            </w:pPr>
            <w:r>
              <w:rPr>
                <w:rFonts w:ascii="Calibri" w:hAnsi="Calibri" w:cs="Calibri"/>
                <w:color w:val="002060"/>
                <w:sz w:val="36"/>
                <w:szCs w:val="36"/>
              </w:rPr>
              <w:t>BRITISH ORTHODONTIC CONFERENCE</w:t>
            </w:r>
          </w:p>
        </w:tc>
      </w:tr>
      <w:tr w:rsidR="0086282E" w:rsidRPr="0086282E" w14:paraId="52EC79B2" w14:textId="77777777" w:rsidTr="000C0AF1">
        <w:trPr>
          <w:trHeight w:val="411"/>
        </w:trPr>
        <w:tc>
          <w:tcPr>
            <w:tcW w:w="10768" w:type="dxa"/>
          </w:tcPr>
          <w:p w14:paraId="6D2F841F" w14:textId="65D27612" w:rsidR="00B7664C" w:rsidRPr="0086282E" w:rsidRDefault="004F7B87" w:rsidP="00B7664C">
            <w:pPr>
              <w:jc w:val="center"/>
              <w:rPr>
                <w:rFonts w:ascii="Calibri" w:hAnsi="Calibri" w:cs="Calibri"/>
                <w:color w:val="002060"/>
                <w:sz w:val="36"/>
                <w:szCs w:val="36"/>
              </w:rPr>
            </w:pPr>
            <w:r>
              <w:rPr>
                <w:rFonts w:ascii="Calibri" w:hAnsi="Calibri" w:cs="Calibri"/>
                <w:color w:val="002060"/>
                <w:sz w:val="36"/>
                <w:szCs w:val="36"/>
              </w:rPr>
              <w:t xml:space="preserve">ICC </w:t>
            </w:r>
            <w:r w:rsidR="004E2791">
              <w:rPr>
                <w:rFonts w:ascii="Calibri" w:hAnsi="Calibri" w:cs="Calibri"/>
                <w:color w:val="002060"/>
                <w:sz w:val="36"/>
                <w:szCs w:val="36"/>
              </w:rPr>
              <w:t>WALES</w:t>
            </w:r>
          </w:p>
        </w:tc>
      </w:tr>
      <w:tr w:rsidR="0086282E" w:rsidRPr="0086282E" w14:paraId="4D126489" w14:textId="77777777" w:rsidTr="000C0AF1">
        <w:trPr>
          <w:trHeight w:val="430"/>
        </w:trPr>
        <w:tc>
          <w:tcPr>
            <w:tcW w:w="10768" w:type="dxa"/>
          </w:tcPr>
          <w:p w14:paraId="550572CF" w14:textId="61C2FB6E" w:rsidR="00B7664C" w:rsidRPr="0086282E" w:rsidRDefault="004E2791" w:rsidP="00B7664C">
            <w:pPr>
              <w:jc w:val="center"/>
              <w:rPr>
                <w:rFonts w:ascii="Calibri" w:hAnsi="Calibri" w:cs="Calibri"/>
                <w:color w:val="002060"/>
                <w:sz w:val="36"/>
                <w:szCs w:val="36"/>
              </w:rPr>
            </w:pPr>
            <w:r>
              <w:rPr>
                <w:rFonts w:ascii="Calibri" w:hAnsi="Calibri" w:cs="Calibri"/>
                <w:color w:val="002060"/>
                <w:sz w:val="36"/>
                <w:szCs w:val="36"/>
              </w:rPr>
              <w:t>2</w:t>
            </w:r>
            <w:r w:rsidR="00B4141A">
              <w:rPr>
                <w:rFonts w:ascii="Calibri" w:hAnsi="Calibri" w:cs="Calibri"/>
                <w:color w:val="002060"/>
                <w:sz w:val="36"/>
                <w:szCs w:val="36"/>
              </w:rPr>
              <w:t>4</w:t>
            </w:r>
            <w:r w:rsidRPr="004E2791">
              <w:rPr>
                <w:rFonts w:ascii="Calibri" w:hAnsi="Calibri" w:cs="Calibri"/>
                <w:color w:val="002060"/>
                <w:sz w:val="36"/>
                <w:szCs w:val="36"/>
                <w:vertAlign w:val="superscript"/>
              </w:rPr>
              <w:t>th</w:t>
            </w:r>
            <w:r>
              <w:rPr>
                <w:rFonts w:ascii="Calibri" w:hAnsi="Calibri" w:cs="Calibri"/>
                <w:color w:val="002060"/>
                <w:sz w:val="36"/>
                <w:szCs w:val="36"/>
              </w:rPr>
              <w:t xml:space="preserve"> – 2</w:t>
            </w:r>
            <w:r w:rsidR="00B4141A">
              <w:rPr>
                <w:rFonts w:ascii="Calibri" w:hAnsi="Calibri" w:cs="Calibri"/>
                <w:color w:val="002060"/>
                <w:sz w:val="36"/>
                <w:szCs w:val="36"/>
              </w:rPr>
              <w:t>6</w:t>
            </w:r>
            <w:r w:rsidRPr="004E2791">
              <w:rPr>
                <w:rFonts w:ascii="Calibri" w:hAnsi="Calibri" w:cs="Calibri"/>
                <w:color w:val="002060"/>
                <w:sz w:val="36"/>
                <w:szCs w:val="36"/>
                <w:vertAlign w:val="superscript"/>
              </w:rPr>
              <w:t>th</w:t>
            </w:r>
            <w:r>
              <w:rPr>
                <w:rFonts w:ascii="Calibri" w:hAnsi="Calibri" w:cs="Calibri"/>
                <w:color w:val="002060"/>
                <w:sz w:val="36"/>
                <w:szCs w:val="36"/>
              </w:rPr>
              <w:t xml:space="preserve"> SEPTEMBER 2025</w:t>
            </w:r>
          </w:p>
        </w:tc>
      </w:tr>
    </w:tbl>
    <w:p w14:paraId="0FF8610F" w14:textId="77777777" w:rsidR="00086C86" w:rsidRDefault="00086C86" w:rsidP="00086C86">
      <w:pPr>
        <w:spacing w:line="160" w:lineRule="exact"/>
        <w:jc w:val="center"/>
        <w:rPr>
          <w:rFonts w:ascii="Calibri" w:hAnsi="Calibri" w:cs="Calibri"/>
          <w:b/>
          <w:bCs/>
          <w:color w:val="002060"/>
          <w:sz w:val="28"/>
          <w:szCs w:val="28"/>
        </w:rPr>
      </w:pPr>
    </w:p>
    <w:p w14:paraId="57CDF341" w14:textId="16D61D21" w:rsidR="000F1D81" w:rsidRPr="00086C86" w:rsidRDefault="000F1D81" w:rsidP="00CC0592">
      <w:pPr>
        <w:jc w:val="center"/>
        <w:rPr>
          <w:rFonts w:ascii="Calibri" w:hAnsi="Calibri" w:cs="Calibri"/>
          <w:b/>
          <w:bCs/>
          <w:color w:val="002060"/>
          <w:sz w:val="32"/>
          <w:szCs w:val="32"/>
        </w:rPr>
      </w:pPr>
      <w:r>
        <w:rPr>
          <w:rFonts w:ascii="Calibri" w:hAnsi="Calibri" w:cs="Calibri"/>
          <w:b/>
          <w:bCs/>
          <w:color w:val="002060"/>
          <w:sz w:val="32"/>
          <w:szCs w:val="32"/>
        </w:rPr>
        <w:t>AUDIO VISUAL</w:t>
      </w:r>
      <w:r w:rsidR="00B7664C" w:rsidRPr="00086C86">
        <w:rPr>
          <w:rFonts w:ascii="Calibri" w:hAnsi="Calibri" w:cs="Calibri"/>
          <w:b/>
          <w:bCs/>
          <w:color w:val="002060"/>
          <w:sz w:val="32"/>
          <w:szCs w:val="32"/>
        </w:rPr>
        <w:t xml:space="preserve"> ORDER FORM</w:t>
      </w:r>
    </w:p>
    <w:p w14:paraId="1C901F93" w14:textId="291CE300" w:rsidR="008B57FD" w:rsidRPr="00C51E2F" w:rsidRDefault="000C0AF1" w:rsidP="000C0AF1">
      <w:pPr>
        <w:jc w:val="center"/>
        <w:rPr>
          <w:rFonts w:ascii="Calibri" w:hAnsi="Calibri" w:cs="Calibri"/>
          <w:color w:val="002060"/>
        </w:rPr>
      </w:pPr>
      <w:r w:rsidRPr="00C51E2F">
        <w:rPr>
          <w:rFonts w:ascii="Calibri" w:hAnsi="Calibri" w:cs="Calibri"/>
          <w:color w:val="002060"/>
        </w:rPr>
        <w:t xml:space="preserve">ORDER &amp; PAYMENT TO BE RECEIVED NO LATER THAN </w:t>
      </w:r>
      <w:r w:rsidR="00A4454F">
        <w:rPr>
          <w:rFonts w:ascii="Calibri" w:hAnsi="Calibri" w:cs="Calibri"/>
          <w:b/>
          <w:bCs/>
          <w:color w:val="FF0000"/>
        </w:rPr>
        <w:t>MONDAY</w:t>
      </w:r>
      <w:r w:rsidR="004F7B87">
        <w:rPr>
          <w:rFonts w:ascii="Calibri" w:hAnsi="Calibri" w:cs="Calibri"/>
          <w:b/>
          <w:bCs/>
          <w:color w:val="FF0000"/>
        </w:rPr>
        <w:t xml:space="preserve"> </w:t>
      </w:r>
      <w:r w:rsidR="00455385">
        <w:rPr>
          <w:rFonts w:ascii="Calibri" w:hAnsi="Calibri" w:cs="Calibri"/>
          <w:b/>
          <w:bCs/>
          <w:color w:val="FF0000"/>
        </w:rPr>
        <w:t>8</w:t>
      </w:r>
      <w:r w:rsidR="00455385" w:rsidRPr="00455385">
        <w:rPr>
          <w:rFonts w:ascii="Calibri" w:hAnsi="Calibri" w:cs="Calibri"/>
          <w:b/>
          <w:bCs/>
          <w:color w:val="FF0000"/>
          <w:vertAlign w:val="superscript"/>
        </w:rPr>
        <w:t>th</w:t>
      </w:r>
      <w:r w:rsidR="00455385">
        <w:rPr>
          <w:rFonts w:ascii="Calibri" w:hAnsi="Calibri" w:cs="Calibri"/>
          <w:b/>
          <w:bCs/>
          <w:color w:val="FF0000"/>
        </w:rPr>
        <w:t xml:space="preserve"> </w:t>
      </w:r>
      <w:r w:rsidR="004E2791">
        <w:rPr>
          <w:rFonts w:ascii="Calibri" w:hAnsi="Calibri" w:cs="Calibri"/>
          <w:b/>
          <w:bCs/>
          <w:color w:val="FF0000"/>
        </w:rPr>
        <w:t>SEPTEMBER 2025</w:t>
      </w:r>
      <w:r w:rsidR="00A4454F">
        <w:rPr>
          <w:rFonts w:ascii="Calibri" w:hAnsi="Calibri" w:cs="Calibri"/>
          <w:b/>
          <w:bCs/>
          <w:color w:val="FF0000"/>
        </w:rPr>
        <w:t xml:space="preserve"> </w:t>
      </w:r>
      <w:r w:rsidR="00D22012">
        <w:rPr>
          <w:rFonts w:ascii="Calibri" w:hAnsi="Calibri" w:cs="Calibri"/>
          <w:b/>
          <w:bCs/>
          <w:color w:val="FF0000"/>
        </w:rPr>
        <w:t xml:space="preserve"> </w:t>
      </w:r>
      <w:r w:rsidR="00C51E2F">
        <w:rPr>
          <w:rFonts w:ascii="Calibri" w:hAnsi="Calibri" w:cs="Calibri"/>
          <w:color w:val="002060"/>
        </w:rPr>
        <w:t>TO AVOID A 20% SURCHARGE</w:t>
      </w:r>
    </w:p>
    <w:p w14:paraId="734E51BB" w14:textId="77777777" w:rsidR="000C0AF1" w:rsidRPr="0086282E" w:rsidRDefault="000C0AF1" w:rsidP="003850AB">
      <w:pPr>
        <w:spacing w:line="160" w:lineRule="exact"/>
        <w:jc w:val="center"/>
        <w:rPr>
          <w:rFonts w:ascii="Calibri" w:hAnsi="Calibri" w:cs="Calibri"/>
          <w:color w:val="002060"/>
          <w:sz w:val="24"/>
          <w:szCs w:val="24"/>
        </w:rPr>
      </w:pPr>
    </w:p>
    <w:tbl>
      <w:tblPr>
        <w:tblStyle w:val="TableGrid"/>
        <w:tblpPr w:leftFromText="180" w:rightFromText="180" w:vertAnchor="text" w:tblpY="13"/>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4815"/>
        <w:gridCol w:w="1701"/>
        <w:gridCol w:w="1701"/>
        <w:gridCol w:w="2551"/>
      </w:tblGrid>
      <w:tr w:rsidR="00170682" w:rsidRPr="00C51E2F" w14:paraId="4A78568B" w14:textId="77777777" w:rsidTr="002E6622">
        <w:trPr>
          <w:trHeight w:val="284"/>
        </w:trPr>
        <w:tc>
          <w:tcPr>
            <w:tcW w:w="4815" w:type="dxa"/>
          </w:tcPr>
          <w:p w14:paraId="56904A9C" w14:textId="77777777" w:rsidR="00170682" w:rsidRPr="00C51E2F" w:rsidRDefault="00170682" w:rsidP="0086282E">
            <w:pPr>
              <w:jc w:val="center"/>
              <w:rPr>
                <w:rFonts w:ascii="Calibri" w:hAnsi="Calibri" w:cs="Calibri"/>
                <w:b/>
                <w:bCs/>
                <w:color w:val="002060"/>
              </w:rPr>
            </w:pPr>
            <w:r w:rsidRPr="00C51E2F">
              <w:rPr>
                <w:rFonts w:ascii="Calibri" w:hAnsi="Calibri" w:cs="Calibri"/>
                <w:b/>
                <w:bCs/>
                <w:color w:val="002060"/>
              </w:rPr>
              <w:t>DESCRIPTION</w:t>
            </w:r>
          </w:p>
        </w:tc>
        <w:tc>
          <w:tcPr>
            <w:tcW w:w="1701" w:type="dxa"/>
          </w:tcPr>
          <w:p w14:paraId="788B1850" w14:textId="6DCC0067" w:rsidR="00170682" w:rsidRPr="00C51E2F" w:rsidRDefault="00170682" w:rsidP="0086282E">
            <w:pPr>
              <w:jc w:val="center"/>
              <w:rPr>
                <w:rFonts w:ascii="Calibri" w:hAnsi="Calibri" w:cs="Calibri"/>
                <w:b/>
                <w:bCs/>
                <w:color w:val="002060"/>
              </w:rPr>
            </w:pPr>
            <w:r>
              <w:rPr>
                <w:rFonts w:ascii="Calibri" w:hAnsi="Calibri" w:cs="Calibri"/>
                <w:b/>
                <w:bCs/>
                <w:color w:val="002060"/>
              </w:rPr>
              <w:t>UNIT COST</w:t>
            </w:r>
          </w:p>
        </w:tc>
        <w:tc>
          <w:tcPr>
            <w:tcW w:w="1701" w:type="dxa"/>
          </w:tcPr>
          <w:p w14:paraId="0B30A682" w14:textId="77777777" w:rsidR="00170682" w:rsidRPr="00C51E2F" w:rsidRDefault="00170682" w:rsidP="0086282E">
            <w:pPr>
              <w:jc w:val="center"/>
              <w:rPr>
                <w:rFonts w:ascii="Calibri" w:hAnsi="Calibri" w:cs="Calibri"/>
                <w:b/>
                <w:bCs/>
                <w:color w:val="002060"/>
              </w:rPr>
            </w:pPr>
            <w:r w:rsidRPr="00C51E2F">
              <w:rPr>
                <w:rFonts w:ascii="Calibri" w:hAnsi="Calibri" w:cs="Calibri"/>
                <w:b/>
                <w:bCs/>
                <w:color w:val="002060"/>
              </w:rPr>
              <w:t>QUANTITY</w:t>
            </w:r>
          </w:p>
        </w:tc>
        <w:tc>
          <w:tcPr>
            <w:tcW w:w="2551" w:type="dxa"/>
          </w:tcPr>
          <w:p w14:paraId="64707D00" w14:textId="77777777" w:rsidR="00170682" w:rsidRPr="00C51E2F" w:rsidRDefault="00170682" w:rsidP="0086282E">
            <w:pPr>
              <w:jc w:val="center"/>
              <w:rPr>
                <w:rFonts w:ascii="Calibri" w:hAnsi="Calibri" w:cs="Calibri"/>
                <w:b/>
                <w:bCs/>
                <w:color w:val="002060"/>
              </w:rPr>
            </w:pPr>
            <w:r w:rsidRPr="00C51E2F">
              <w:rPr>
                <w:rFonts w:ascii="Calibri" w:hAnsi="Calibri" w:cs="Calibri"/>
                <w:b/>
                <w:bCs/>
                <w:color w:val="002060"/>
              </w:rPr>
              <w:t>TOTAL CHARGE</w:t>
            </w:r>
          </w:p>
        </w:tc>
      </w:tr>
      <w:tr w:rsidR="00170682" w:rsidRPr="00C51E2F" w14:paraId="05FB5651" w14:textId="77777777" w:rsidTr="002E6622">
        <w:trPr>
          <w:trHeight w:val="284"/>
        </w:trPr>
        <w:tc>
          <w:tcPr>
            <w:tcW w:w="4815" w:type="dxa"/>
          </w:tcPr>
          <w:p w14:paraId="059D01C5" w14:textId="32A3867C" w:rsidR="00170682" w:rsidRPr="00C51E2F" w:rsidRDefault="000F1D81" w:rsidP="002E6622">
            <w:pPr>
              <w:jc w:val="center"/>
              <w:rPr>
                <w:rFonts w:ascii="Calibri" w:hAnsi="Calibri" w:cs="Calibri"/>
                <w:color w:val="002060"/>
              </w:rPr>
            </w:pPr>
            <w:r>
              <w:rPr>
                <w:rFonts w:ascii="Calibri" w:hAnsi="Calibri" w:cs="Calibri"/>
                <w:color w:val="002060"/>
              </w:rPr>
              <w:t>32” LCD Display with Stand</w:t>
            </w:r>
          </w:p>
        </w:tc>
        <w:tc>
          <w:tcPr>
            <w:tcW w:w="1701" w:type="dxa"/>
          </w:tcPr>
          <w:p w14:paraId="73598BED" w14:textId="586A7D3D" w:rsidR="00170682" w:rsidRPr="00C51E2F" w:rsidRDefault="00170682" w:rsidP="008B4EC1">
            <w:pPr>
              <w:jc w:val="center"/>
              <w:rPr>
                <w:rFonts w:ascii="Calibri" w:hAnsi="Calibri" w:cs="Calibri"/>
                <w:color w:val="002060"/>
              </w:rPr>
            </w:pPr>
            <w:r w:rsidRPr="00C51E2F">
              <w:rPr>
                <w:rFonts w:ascii="Calibri" w:hAnsi="Calibri" w:cs="Calibri"/>
                <w:color w:val="002060"/>
              </w:rPr>
              <w:t>£</w:t>
            </w:r>
            <w:r w:rsidR="009F3112">
              <w:rPr>
                <w:rFonts w:ascii="Calibri" w:hAnsi="Calibri" w:cs="Calibri"/>
                <w:color w:val="002060"/>
              </w:rPr>
              <w:t>277.50</w:t>
            </w:r>
          </w:p>
        </w:tc>
        <w:tc>
          <w:tcPr>
            <w:tcW w:w="1701" w:type="dxa"/>
          </w:tcPr>
          <w:p w14:paraId="4D59E720" w14:textId="77777777" w:rsidR="00170682" w:rsidRPr="00C51E2F" w:rsidRDefault="00170682" w:rsidP="0086282E">
            <w:pPr>
              <w:rPr>
                <w:rFonts w:ascii="Calibri" w:hAnsi="Calibri" w:cs="Calibri"/>
                <w:color w:val="002060"/>
              </w:rPr>
            </w:pPr>
          </w:p>
        </w:tc>
        <w:tc>
          <w:tcPr>
            <w:tcW w:w="2551" w:type="dxa"/>
          </w:tcPr>
          <w:p w14:paraId="0D04A359" w14:textId="77777777" w:rsidR="00170682" w:rsidRPr="00C51E2F" w:rsidRDefault="00170682" w:rsidP="0086282E">
            <w:pPr>
              <w:rPr>
                <w:rFonts w:ascii="Calibri" w:hAnsi="Calibri" w:cs="Calibri"/>
                <w:color w:val="002060"/>
              </w:rPr>
            </w:pPr>
            <w:r w:rsidRPr="00C51E2F">
              <w:rPr>
                <w:rFonts w:ascii="Calibri" w:hAnsi="Calibri" w:cs="Calibri"/>
                <w:color w:val="002060"/>
              </w:rPr>
              <w:t>£</w:t>
            </w:r>
          </w:p>
        </w:tc>
      </w:tr>
      <w:tr w:rsidR="00170682" w:rsidRPr="00C51E2F" w14:paraId="30E5FACB" w14:textId="77777777" w:rsidTr="002E6622">
        <w:trPr>
          <w:trHeight w:val="284"/>
        </w:trPr>
        <w:tc>
          <w:tcPr>
            <w:tcW w:w="4815" w:type="dxa"/>
          </w:tcPr>
          <w:p w14:paraId="162B11C2" w14:textId="0BF730BA" w:rsidR="00170682" w:rsidRPr="00C51E2F" w:rsidRDefault="000F1D81" w:rsidP="000F1D81">
            <w:pPr>
              <w:jc w:val="center"/>
              <w:rPr>
                <w:rFonts w:ascii="Calibri" w:hAnsi="Calibri" w:cs="Calibri"/>
                <w:color w:val="002060"/>
              </w:rPr>
            </w:pPr>
            <w:r>
              <w:rPr>
                <w:rFonts w:ascii="Calibri" w:hAnsi="Calibri" w:cs="Calibri"/>
                <w:color w:val="002060"/>
              </w:rPr>
              <w:t>40” LCD Display with Stand</w:t>
            </w:r>
          </w:p>
        </w:tc>
        <w:tc>
          <w:tcPr>
            <w:tcW w:w="1701" w:type="dxa"/>
          </w:tcPr>
          <w:p w14:paraId="0D54F906" w14:textId="0E77D532" w:rsidR="00170682" w:rsidRPr="00C51E2F" w:rsidRDefault="00170682" w:rsidP="008B4EC1">
            <w:pPr>
              <w:jc w:val="center"/>
              <w:rPr>
                <w:rFonts w:ascii="Calibri" w:hAnsi="Calibri" w:cs="Calibri"/>
                <w:color w:val="002060"/>
              </w:rPr>
            </w:pPr>
            <w:r w:rsidRPr="00C51E2F">
              <w:rPr>
                <w:rFonts w:ascii="Calibri" w:hAnsi="Calibri" w:cs="Calibri"/>
                <w:color w:val="002060"/>
              </w:rPr>
              <w:t>£</w:t>
            </w:r>
            <w:r w:rsidR="009F3112">
              <w:rPr>
                <w:rFonts w:ascii="Calibri" w:hAnsi="Calibri" w:cs="Calibri"/>
                <w:color w:val="002060"/>
              </w:rPr>
              <w:t>315.00</w:t>
            </w:r>
          </w:p>
        </w:tc>
        <w:tc>
          <w:tcPr>
            <w:tcW w:w="1701" w:type="dxa"/>
          </w:tcPr>
          <w:p w14:paraId="0FE221D7" w14:textId="77777777" w:rsidR="00170682" w:rsidRPr="00C51E2F" w:rsidRDefault="00170682" w:rsidP="0086282E">
            <w:pPr>
              <w:rPr>
                <w:rFonts w:ascii="Calibri" w:hAnsi="Calibri" w:cs="Calibri"/>
                <w:color w:val="002060"/>
              </w:rPr>
            </w:pPr>
          </w:p>
        </w:tc>
        <w:tc>
          <w:tcPr>
            <w:tcW w:w="2551" w:type="dxa"/>
          </w:tcPr>
          <w:p w14:paraId="7138F398" w14:textId="77777777" w:rsidR="00170682" w:rsidRPr="00C51E2F" w:rsidRDefault="00170682" w:rsidP="0086282E">
            <w:pPr>
              <w:rPr>
                <w:rFonts w:ascii="Calibri" w:hAnsi="Calibri" w:cs="Calibri"/>
                <w:color w:val="002060"/>
              </w:rPr>
            </w:pPr>
            <w:r w:rsidRPr="00C51E2F">
              <w:rPr>
                <w:rFonts w:ascii="Calibri" w:hAnsi="Calibri" w:cs="Calibri"/>
                <w:color w:val="002060"/>
              </w:rPr>
              <w:t>£</w:t>
            </w:r>
          </w:p>
        </w:tc>
      </w:tr>
      <w:tr w:rsidR="00170682" w:rsidRPr="00C51E2F" w14:paraId="3FC1752B" w14:textId="77777777" w:rsidTr="002E6622">
        <w:trPr>
          <w:trHeight w:val="284"/>
        </w:trPr>
        <w:tc>
          <w:tcPr>
            <w:tcW w:w="4815" w:type="dxa"/>
          </w:tcPr>
          <w:p w14:paraId="01D2F8DE" w14:textId="45D397DE" w:rsidR="00170682" w:rsidRPr="00C51E2F" w:rsidRDefault="000F1D81" w:rsidP="000F1D81">
            <w:pPr>
              <w:jc w:val="center"/>
              <w:rPr>
                <w:rFonts w:ascii="Calibri" w:hAnsi="Calibri" w:cs="Calibri"/>
                <w:color w:val="002060"/>
              </w:rPr>
            </w:pPr>
            <w:r>
              <w:rPr>
                <w:rFonts w:ascii="Calibri" w:hAnsi="Calibri" w:cs="Calibri"/>
                <w:color w:val="002060"/>
              </w:rPr>
              <w:t>55” LCD Display with Stand</w:t>
            </w:r>
          </w:p>
        </w:tc>
        <w:tc>
          <w:tcPr>
            <w:tcW w:w="1701" w:type="dxa"/>
          </w:tcPr>
          <w:p w14:paraId="15A21C31" w14:textId="450B74E6" w:rsidR="00170682" w:rsidRPr="00C51E2F" w:rsidRDefault="00170682" w:rsidP="008B4EC1">
            <w:pPr>
              <w:jc w:val="center"/>
              <w:rPr>
                <w:rFonts w:ascii="Calibri" w:hAnsi="Calibri" w:cs="Calibri"/>
                <w:color w:val="002060"/>
              </w:rPr>
            </w:pPr>
            <w:r w:rsidRPr="00C51E2F">
              <w:rPr>
                <w:rFonts w:ascii="Calibri" w:hAnsi="Calibri" w:cs="Calibri"/>
                <w:color w:val="002060"/>
              </w:rPr>
              <w:t>£</w:t>
            </w:r>
            <w:r w:rsidR="009F3112">
              <w:rPr>
                <w:rFonts w:ascii="Calibri" w:hAnsi="Calibri" w:cs="Calibri"/>
                <w:color w:val="002060"/>
              </w:rPr>
              <w:t>367.50</w:t>
            </w:r>
          </w:p>
        </w:tc>
        <w:tc>
          <w:tcPr>
            <w:tcW w:w="1701" w:type="dxa"/>
          </w:tcPr>
          <w:p w14:paraId="0720387B" w14:textId="77777777" w:rsidR="00170682" w:rsidRPr="00C51E2F" w:rsidRDefault="00170682" w:rsidP="0086282E">
            <w:pPr>
              <w:rPr>
                <w:rFonts w:ascii="Calibri" w:hAnsi="Calibri" w:cs="Calibri"/>
                <w:color w:val="002060"/>
              </w:rPr>
            </w:pPr>
          </w:p>
        </w:tc>
        <w:tc>
          <w:tcPr>
            <w:tcW w:w="2551" w:type="dxa"/>
          </w:tcPr>
          <w:p w14:paraId="7A238565" w14:textId="77777777" w:rsidR="00170682" w:rsidRPr="00C51E2F" w:rsidRDefault="00170682" w:rsidP="0086282E">
            <w:pPr>
              <w:rPr>
                <w:rFonts w:ascii="Calibri" w:hAnsi="Calibri" w:cs="Calibri"/>
                <w:color w:val="002060"/>
              </w:rPr>
            </w:pPr>
            <w:r w:rsidRPr="00C51E2F">
              <w:rPr>
                <w:rFonts w:ascii="Calibri" w:hAnsi="Calibri" w:cs="Calibri"/>
                <w:color w:val="002060"/>
              </w:rPr>
              <w:t>£</w:t>
            </w:r>
          </w:p>
        </w:tc>
      </w:tr>
      <w:tr w:rsidR="00170682" w:rsidRPr="00C51E2F" w14:paraId="0A909113" w14:textId="77777777" w:rsidTr="002E6622">
        <w:trPr>
          <w:trHeight w:val="284"/>
        </w:trPr>
        <w:tc>
          <w:tcPr>
            <w:tcW w:w="4815" w:type="dxa"/>
          </w:tcPr>
          <w:p w14:paraId="7BB8C7A9" w14:textId="5C71F004" w:rsidR="00170682" w:rsidRPr="00C51E2F" w:rsidRDefault="000F1D81" w:rsidP="000F1D81">
            <w:pPr>
              <w:jc w:val="center"/>
              <w:rPr>
                <w:rFonts w:ascii="Calibri" w:hAnsi="Calibri" w:cs="Calibri"/>
                <w:color w:val="002060"/>
              </w:rPr>
            </w:pPr>
            <w:r>
              <w:rPr>
                <w:rFonts w:ascii="Calibri" w:hAnsi="Calibri" w:cs="Calibri"/>
                <w:color w:val="002060"/>
              </w:rPr>
              <w:t>65” LCD Display with Stand</w:t>
            </w:r>
          </w:p>
        </w:tc>
        <w:tc>
          <w:tcPr>
            <w:tcW w:w="1701" w:type="dxa"/>
          </w:tcPr>
          <w:p w14:paraId="7AD0A4D0" w14:textId="2C5C8F5A" w:rsidR="00170682" w:rsidRPr="00C51E2F" w:rsidRDefault="00170682" w:rsidP="008B4EC1">
            <w:pPr>
              <w:jc w:val="center"/>
              <w:rPr>
                <w:rFonts w:ascii="Calibri" w:hAnsi="Calibri" w:cs="Calibri"/>
                <w:color w:val="002060"/>
              </w:rPr>
            </w:pPr>
            <w:r w:rsidRPr="00C51E2F">
              <w:rPr>
                <w:rFonts w:ascii="Calibri" w:hAnsi="Calibri" w:cs="Calibri"/>
                <w:color w:val="002060"/>
              </w:rPr>
              <w:t>£</w:t>
            </w:r>
            <w:r w:rsidR="009F3112">
              <w:rPr>
                <w:rFonts w:ascii="Calibri" w:hAnsi="Calibri" w:cs="Calibri"/>
                <w:color w:val="002060"/>
              </w:rPr>
              <w:t>480.00</w:t>
            </w:r>
          </w:p>
        </w:tc>
        <w:tc>
          <w:tcPr>
            <w:tcW w:w="1701" w:type="dxa"/>
          </w:tcPr>
          <w:p w14:paraId="314FBAAC" w14:textId="77777777" w:rsidR="00170682" w:rsidRPr="00C51E2F" w:rsidRDefault="00170682" w:rsidP="0086282E">
            <w:pPr>
              <w:rPr>
                <w:rFonts w:ascii="Calibri" w:hAnsi="Calibri" w:cs="Calibri"/>
                <w:color w:val="002060"/>
              </w:rPr>
            </w:pPr>
          </w:p>
        </w:tc>
        <w:tc>
          <w:tcPr>
            <w:tcW w:w="2551" w:type="dxa"/>
          </w:tcPr>
          <w:p w14:paraId="5AB91CBE" w14:textId="77777777" w:rsidR="00170682" w:rsidRPr="00C51E2F" w:rsidRDefault="00170682" w:rsidP="0086282E">
            <w:pPr>
              <w:rPr>
                <w:rFonts w:ascii="Calibri" w:hAnsi="Calibri" w:cs="Calibri"/>
                <w:color w:val="002060"/>
              </w:rPr>
            </w:pPr>
            <w:r w:rsidRPr="00C51E2F">
              <w:rPr>
                <w:rFonts w:ascii="Calibri" w:hAnsi="Calibri" w:cs="Calibri"/>
                <w:color w:val="002060"/>
              </w:rPr>
              <w:t>£</w:t>
            </w:r>
          </w:p>
        </w:tc>
      </w:tr>
      <w:tr w:rsidR="00170682" w:rsidRPr="00C51E2F" w14:paraId="529615D0" w14:textId="77777777" w:rsidTr="002E6622">
        <w:trPr>
          <w:trHeight w:val="284"/>
        </w:trPr>
        <w:tc>
          <w:tcPr>
            <w:tcW w:w="4815" w:type="dxa"/>
          </w:tcPr>
          <w:p w14:paraId="671A3687" w14:textId="156687F3" w:rsidR="00170682" w:rsidRPr="00C51E2F" w:rsidRDefault="000F1D81" w:rsidP="000F1D81">
            <w:pPr>
              <w:jc w:val="center"/>
              <w:rPr>
                <w:rFonts w:ascii="Calibri" w:hAnsi="Calibri" w:cs="Calibri"/>
                <w:color w:val="002060"/>
              </w:rPr>
            </w:pPr>
            <w:r>
              <w:rPr>
                <w:rFonts w:ascii="Calibri" w:hAnsi="Calibri" w:cs="Calibri"/>
                <w:color w:val="002060"/>
              </w:rPr>
              <w:t>75” LCD Display with Stand</w:t>
            </w:r>
          </w:p>
        </w:tc>
        <w:tc>
          <w:tcPr>
            <w:tcW w:w="1701" w:type="dxa"/>
          </w:tcPr>
          <w:p w14:paraId="73AAD4D2" w14:textId="3B8AE570" w:rsidR="00170682" w:rsidRPr="00C51E2F" w:rsidRDefault="00170682" w:rsidP="008B4EC1">
            <w:pPr>
              <w:jc w:val="center"/>
              <w:rPr>
                <w:rFonts w:ascii="Calibri" w:hAnsi="Calibri" w:cs="Calibri"/>
                <w:color w:val="002060"/>
              </w:rPr>
            </w:pPr>
            <w:r w:rsidRPr="00C51E2F">
              <w:rPr>
                <w:rFonts w:ascii="Calibri" w:hAnsi="Calibri" w:cs="Calibri"/>
                <w:color w:val="002060"/>
              </w:rPr>
              <w:t>£</w:t>
            </w:r>
            <w:r w:rsidR="009F3112">
              <w:rPr>
                <w:rFonts w:ascii="Calibri" w:hAnsi="Calibri" w:cs="Calibri"/>
                <w:color w:val="002060"/>
              </w:rPr>
              <w:t>652.50</w:t>
            </w:r>
          </w:p>
        </w:tc>
        <w:tc>
          <w:tcPr>
            <w:tcW w:w="1701" w:type="dxa"/>
          </w:tcPr>
          <w:p w14:paraId="7BB37F2F" w14:textId="77777777" w:rsidR="00170682" w:rsidRPr="00C51E2F" w:rsidRDefault="00170682" w:rsidP="0086282E">
            <w:pPr>
              <w:rPr>
                <w:rFonts w:ascii="Calibri" w:hAnsi="Calibri" w:cs="Calibri"/>
                <w:color w:val="002060"/>
              </w:rPr>
            </w:pPr>
          </w:p>
        </w:tc>
        <w:tc>
          <w:tcPr>
            <w:tcW w:w="2551" w:type="dxa"/>
          </w:tcPr>
          <w:p w14:paraId="30233ADE" w14:textId="77777777" w:rsidR="00170682" w:rsidRPr="00C51E2F" w:rsidRDefault="00170682" w:rsidP="0086282E">
            <w:pPr>
              <w:rPr>
                <w:rFonts w:ascii="Calibri" w:hAnsi="Calibri" w:cs="Calibri"/>
                <w:color w:val="002060"/>
              </w:rPr>
            </w:pPr>
            <w:r w:rsidRPr="00C51E2F">
              <w:rPr>
                <w:rFonts w:ascii="Calibri" w:hAnsi="Calibri" w:cs="Calibri"/>
                <w:color w:val="002060"/>
              </w:rPr>
              <w:t>£</w:t>
            </w:r>
          </w:p>
        </w:tc>
      </w:tr>
      <w:tr w:rsidR="008F677F" w:rsidRPr="00C51E2F" w14:paraId="4DE3FB75" w14:textId="77777777" w:rsidTr="002E6622">
        <w:trPr>
          <w:trHeight w:val="284"/>
        </w:trPr>
        <w:tc>
          <w:tcPr>
            <w:tcW w:w="4815" w:type="dxa"/>
          </w:tcPr>
          <w:p w14:paraId="73E794F1" w14:textId="4A079101" w:rsidR="008F677F" w:rsidRDefault="008F677F" w:rsidP="000F1D81">
            <w:pPr>
              <w:jc w:val="center"/>
              <w:rPr>
                <w:rFonts w:ascii="Calibri" w:hAnsi="Calibri" w:cs="Calibri"/>
                <w:color w:val="002060"/>
              </w:rPr>
            </w:pPr>
            <w:r>
              <w:rPr>
                <w:rFonts w:ascii="Calibri" w:hAnsi="Calibri" w:cs="Calibri"/>
                <w:color w:val="002060"/>
              </w:rPr>
              <w:t>80” LCD Display with Stand</w:t>
            </w:r>
          </w:p>
        </w:tc>
        <w:tc>
          <w:tcPr>
            <w:tcW w:w="1701" w:type="dxa"/>
          </w:tcPr>
          <w:p w14:paraId="1649CC07" w14:textId="242B3E6C" w:rsidR="008F677F" w:rsidRDefault="008F677F" w:rsidP="008B4EC1">
            <w:pPr>
              <w:jc w:val="center"/>
              <w:rPr>
                <w:rFonts w:ascii="Calibri" w:hAnsi="Calibri" w:cs="Calibri"/>
                <w:color w:val="002060"/>
              </w:rPr>
            </w:pPr>
            <w:r>
              <w:rPr>
                <w:rFonts w:ascii="Calibri" w:hAnsi="Calibri" w:cs="Calibri"/>
                <w:color w:val="002060"/>
              </w:rPr>
              <w:t>£</w:t>
            </w:r>
            <w:r w:rsidR="009F3112">
              <w:rPr>
                <w:rFonts w:ascii="Calibri" w:hAnsi="Calibri" w:cs="Calibri"/>
                <w:color w:val="002060"/>
              </w:rPr>
              <w:t>780.00</w:t>
            </w:r>
          </w:p>
        </w:tc>
        <w:tc>
          <w:tcPr>
            <w:tcW w:w="1701" w:type="dxa"/>
          </w:tcPr>
          <w:p w14:paraId="2824E05E" w14:textId="77777777" w:rsidR="008F677F" w:rsidRPr="00C51E2F" w:rsidRDefault="008F677F" w:rsidP="0086282E">
            <w:pPr>
              <w:rPr>
                <w:rFonts w:ascii="Calibri" w:hAnsi="Calibri" w:cs="Calibri"/>
                <w:color w:val="002060"/>
              </w:rPr>
            </w:pPr>
          </w:p>
        </w:tc>
        <w:tc>
          <w:tcPr>
            <w:tcW w:w="2551" w:type="dxa"/>
          </w:tcPr>
          <w:p w14:paraId="29C035FD" w14:textId="578277C7" w:rsidR="008F677F" w:rsidRDefault="008F677F" w:rsidP="0086282E">
            <w:pPr>
              <w:rPr>
                <w:rFonts w:ascii="Calibri" w:hAnsi="Calibri" w:cs="Calibri"/>
                <w:color w:val="002060"/>
              </w:rPr>
            </w:pPr>
            <w:r>
              <w:rPr>
                <w:rFonts w:ascii="Calibri" w:hAnsi="Calibri" w:cs="Calibri"/>
                <w:color w:val="002060"/>
              </w:rPr>
              <w:t>£</w:t>
            </w:r>
          </w:p>
        </w:tc>
      </w:tr>
      <w:tr w:rsidR="009F3112" w:rsidRPr="00C51E2F" w14:paraId="12345389" w14:textId="77777777" w:rsidTr="002E6622">
        <w:trPr>
          <w:trHeight w:val="284"/>
        </w:trPr>
        <w:tc>
          <w:tcPr>
            <w:tcW w:w="4815" w:type="dxa"/>
          </w:tcPr>
          <w:p w14:paraId="7ED02DE9" w14:textId="5C25C951" w:rsidR="009F3112" w:rsidRDefault="009F3112" w:rsidP="000F1D81">
            <w:pPr>
              <w:jc w:val="center"/>
              <w:rPr>
                <w:rFonts w:ascii="Calibri" w:hAnsi="Calibri" w:cs="Calibri"/>
                <w:color w:val="002060"/>
              </w:rPr>
            </w:pPr>
            <w:r>
              <w:rPr>
                <w:rFonts w:ascii="Calibri" w:hAnsi="Calibri" w:cs="Calibri"/>
                <w:color w:val="002060"/>
              </w:rPr>
              <w:t>86” LCD Display with Stand</w:t>
            </w:r>
          </w:p>
        </w:tc>
        <w:tc>
          <w:tcPr>
            <w:tcW w:w="1701" w:type="dxa"/>
          </w:tcPr>
          <w:p w14:paraId="137E4ABE" w14:textId="371E518C" w:rsidR="009F3112" w:rsidRDefault="009F3112" w:rsidP="008B4EC1">
            <w:pPr>
              <w:jc w:val="center"/>
              <w:rPr>
                <w:rFonts w:ascii="Calibri" w:hAnsi="Calibri" w:cs="Calibri"/>
                <w:color w:val="002060"/>
              </w:rPr>
            </w:pPr>
            <w:r>
              <w:rPr>
                <w:rFonts w:ascii="Calibri" w:hAnsi="Calibri" w:cs="Calibri"/>
                <w:color w:val="002060"/>
              </w:rPr>
              <w:t>£900.00</w:t>
            </w:r>
          </w:p>
        </w:tc>
        <w:tc>
          <w:tcPr>
            <w:tcW w:w="1701" w:type="dxa"/>
          </w:tcPr>
          <w:p w14:paraId="6F0621AE" w14:textId="77777777" w:rsidR="009F3112" w:rsidRPr="00C51E2F" w:rsidRDefault="009F3112" w:rsidP="0086282E">
            <w:pPr>
              <w:rPr>
                <w:rFonts w:ascii="Calibri" w:hAnsi="Calibri" w:cs="Calibri"/>
                <w:color w:val="002060"/>
              </w:rPr>
            </w:pPr>
          </w:p>
        </w:tc>
        <w:tc>
          <w:tcPr>
            <w:tcW w:w="2551" w:type="dxa"/>
          </w:tcPr>
          <w:p w14:paraId="5946F510" w14:textId="212B34E3" w:rsidR="009F3112" w:rsidRDefault="009F3112" w:rsidP="0086282E">
            <w:pPr>
              <w:rPr>
                <w:rFonts w:ascii="Calibri" w:hAnsi="Calibri" w:cs="Calibri"/>
                <w:color w:val="002060"/>
              </w:rPr>
            </w:pPr>
            <w:r>
              <w:rPr>
                <w:rFonts w:ascii="Calibri" w:hAnsi="Calibri" w:cs="Calibri"/>
                <w:color w:val="002060"/>
              </w:rPr>
              <w:t>£</w:t>
            </w:r>
          </w:p>
        </w:tc>
      </w:tr>
      <w:tr w:rsidR="00461BE8" w:rsidRPr="00C51E2F" w14:paraId="7667EFE0" w14:textId="77777777" w:rsidTr="002E6622">
        <w:trPr>
          <w:trHeight w:val="284"/>
        </w:trPr>
        <w:tc>
          <w:tcPr>
            <w:tcW w:w="4815" w:type="dxa"/>
          </w:tcPr>
          <w:p w14:paraId="03DF4D53" w14:textId="77777777" w:rsidR="009A2F25" w:rsidRDefault="009F3112" w:rsidP="000F1D81">
            <w:pPr>
              <w:jc w:val="center"/>
              <w:rPr>
                <w:rFonts w:ascii="Calibri" w:hAnsi="Calibri" w:cs="Calibri"/>
                <w:color w:val="002060"/>
              </w:rPr>
            </w:pPr>
            <w:r>
              <w:rPr>
                <w:rFonts w:ascii="Calibri" w:hAnsi="Calibri" w:cs="Calibri"/>
                <w:color w:val="002060"/>
              </w:rPr>
              <w:t>Digital Signage Player</w:t>
            </w:r>
          </w:p>
          <w:p w14:paraId="0ABDDEA5" w14:textId="15CD666E" w:rsidR="00461BE8" w:rsidRDefault="009A2F25" w:rsidP="000F1D81">
            <w:pPr>
              <w:jc w:val="center"/>
              <w:rPr>
                <w:rFonts w:ascii="Calibri" w:hAnsi="Calibri" w:cs="Calibri"/>
                <w:color w:val="002060"/>
              </w:rPr>
            </w:pPr>
            <w:r w:rsidRPr="009A2F25">
              <w:rPr>
                <w:rFonts w:ascii="Calibri" w:hAnsi="Calibri" w:cs="Calibri"/>
                <w:color w:val="002060"/>
                <w:sz w:val="14"/>
                <w:szCs w:val="14"/>
              </w:rPr>
              <w:t xml:space="preserve"> (</w:t>
            </w:r>
            <w:proofErr w:type="spellStart"/>
            <w:r w:rsidRPr="009A2F25">
              <w:rPr>
                <w:rFonts w:ascii="Calibri" w:hAnsi="Calibri" w:cs="Calibri"/>
                <w:color w:val="002060"/>
                <w:sz w:val="14"/>
                <w:szCs w:val="14"/>
              </w:rPr>
              <w:t>incl</w:t>
            </w:r>
            <w:proofErr w:type="spellEnd"/>
            <w:r w:rsidRPr="009A2F25">
              <w:rPr>
                <w:rFonts w:ascii="Calibri" w:hAnsi="Calibri" w:cs="Calibri"/>
                <w:color w:val="002060"/>
                <w:sz w:val="14"/>
                <w:szCs w:val="14"/>
              </w:rPr>
              <w:t xml:space="preserve"> online management, of content, needs </w:t>
            </w:r>
            <w:proofErr w:type="spellStart"/>
            <w:r w:rsidRPr="009A2F25">
              <w:rPr>
                <w:rFonts w:ascii="Calibri" w:hAnsi="Calibri" w:cs="Calibri"/>
                <w:color w:val="002060"/>
                <w:sz w:val="14"/>
                <w:szCs w:val="14"/>
              </w:rPr>
              <w:t>WiFi</w:t>
            </w:r>
            <w:proofErr w:type="spellEnd"/>
            <w:r w:rsidRPr="009A2F25">
              <w:rPr>
                <w:rFonts w:ascii="Calibri" w:hAnsi="Calibri" w:cs="Calibri"/>
                <w:color w:val="002060"/>
                <w:sz w:val="14"/>
                <w:szCs w:val="14"/>
              </w:rPr>
              <w:t xml:space="preserve"> or hardwired ethernet)</w:t>
            </w:r>
          </w:p>
        </w:tc>
        <w:tc>
          <w:tcPr>
            <w:tcW w:w="1701" w:type="dxa"/>
          </w:tcPr>
          <w:p w14:paraId="31132361" w14:textId="54780492" w:rsidR="00461BE8" w:rsidRPr="00C51E2F" w:rsidRDefault="00461BE8" w:rsidP="008B4EC1">
            <w:pPr>
              <w:jc w:val="center"/>
              <w:rPr>
                <w:rFonts w:ascii="Calibri" w:hAnsi="Calibri" w:cs="Calibri"/>
                <w:color w:val="002060"/>
              </w:rPr>
            </w:pPr>
            <w:r>
              <w:rPr>
                <w:rFonts w:ascii="Calibri" w:hAnsi="Calibri" w:cs="Calibri"/>
                <w:color w:val="002060"/>
              </w:rPr>
              <w:t>£</w:t>
            </w:r>
            <w:r w:rsidR="009F3112">
              <w:rPr>
                <w:rFonts w:ascii="Calibri" w:hAnsi="Calibri" w:cs="Calibri"/>
                <w:color w:val="002060"/>
              </w:rPr>
              <w:t>75.00</w:t>
            </w:r>
          </w:p>
        </w:tc>
        <w:tc>
          <w:tcPr>
            <w:tcW w:w="1701" w:type="dxa"/>
          </w:tcPr>
          <w:p w14:paraId="464105FF" w14:textId="77777777" w:rsidR="00461BE8" w:rsidRPr="00C51E2F" w:rsidRDefault="00461BE8" w:rsidP="0086282E">
            <w:pPr>
              <w:rPr>
                <w:rFonts w:ascii="Calibri" w:hAnsi="Calibri" w:cs="Calibri"/>
                <w:color w:val="002060"/>
              </w:rPr>
            </w:pPr>
          </w:p>
        </w:tc>
        <w:tc>
          <w:tcPr>
            <w:tcW w:w="2551" w:type="dxa"/>
          </w:tcPr>
          <w:p w14:paraId="478FE599" w14:textId="320AC990" w:rsidR="00461BE8" w:rsidRPr="00C51E2F" w:rsidRDefault="00461BE8" w:rsidP="0086282E">
            <w:pPr>
              <w:rPr>
                <w:rFonts w:ascii="Calibri" w:hAnsi="Calibri" w:cs="Calibri"/>
                <w:color w:val="002060"/>
              </w:rPr>
            </w:pPr>
            <w:r>
              <w:rPr>
                <w:rFonts w:ascii="Calibri" w:hAnsi="Calibri" w:cs="Calibri"/>
                <w:color w:val="002060"/>
              </w:rPr>
              <w:t>£</w:t>
            </w:r>
          </w:p>
        </w:tc>
      </w:tr>
      <w:tr w:rsidR="00461BE8" w:rsidRPr="00C51E2F" w14:paraId="24A2D1EE" w14:textId="77777777" w:rsidTr="002E6622">
        <w:trPr>
          <w:trHeight w:val="284"/>
        </w:trPr>
        <w:tc>
          <w:tcPr>
            <w:tcW w:w="4815" w:type="dxa"/>
          </w:tcPr>
          <w:p w14:paraId="2735AEC2" w14:textId="301F8990" w:rsidR="00461BE8" w:rsidRDefault="00461BE8" w:rsidP="000F1D81">
            <w:pPr>
              <w:jc w:val="center"/>
              <w:rPr>
                <w:rFonts w:ascii="Calibri" w:hAnsi="Calibri" w:cs="Calibri"/>
                <w:color w:val="002060"/>
              </w:rPr>
            </w:pPr>
            <w:r>
              <w:rPr>
                <w:rFonts w:ascii="Calibri" w:hAnsi="Calibri" w:cs="Calibri"/>
                <w:color w:val="002060"/>
              </w:rPr>
              <w:t>Media Player</w:t>
            </w:r>
          </w:p>
        </w:tc>
        <w:tc>
          <w:tcPr>
            <w:tcW w:w="1701" w:type="dxa"/>
          </w:tcPr>
          <w:p w14:paraId="517E05C4" w14:textId="30998099" w:rsidR="00461BE8" w:rsidRPr="00C51E2F" w:rsidRDefault="00461BE8" w:rsidP="008B4EC1">
            <w:pPr>
              <w:jc w:val="center"/>
              <w:rPr>
                <w:rFonts w:ascii="Calibri" w:hAnsi="Calibri" w:cs="Calibri"/>
                <w:color w:val="002060"/>
              </w:rPr>
            </w:pPr>
            <w:r>
              <w:rPr>
                <w:rFonts w:ascii="Calibri" w:hAnsi="Calibri" w:cs="Calibri"/>
                <w:color w:val="002060"/>
              </w:rPr>
              <w:t>£</w:t>
            </w:r>
            <w:r w:rsidR="009F3112">
              <w:rPr>
                <w:rFonts w:ascii="Calibri" w:hAnsi="Calibri" w:cs="Calibri"/>
                <w:color w:val="002060"/>
              </w:rPr>
              <w:t>37.50</w:t>
            </w:r>
          </w:p>
        </w:tc>
        <w:tc>
          <w:tcPr>
            <w:tcW w:w="1701" w:type="dxa"/>
          </w:tcPr>
          <w:p w14:paraId="6AB0205E" w14:textId="77777777" w:rsidR="00461BE8" w:rsidRPr="00C51E2F" w:rsidRDefault="00461BE8" w:rsidP="0086282E">
            <w:pPr>
              <w:rPr>
                <w:rFonts w:ascii="Calibri" w:hAnsi="Calibri" w:cs="Calibri"/>
                <w:color w:val="002060"/>
              </w:rPr>
            </w:pPr>
          </w:p>
        </w:tc>
        <w:tc>
          <w:tcPr>
            <w:tcW w:w="2551" w:type="dxa"/>
          </w:tcPr>
          <w:p w14:paraId="01D6B322" w14:textId="579A15D3" w:rsidR="00461BE8" w:rsidRPr="00C51E2F" w:rsidRDefault="00461BE8" w:rsidP="0086282E">
            <w:pPr>
              <w:rPr>
                <w:rFonts w:ascii="Calibri" w:hAnsi="Calibri" w:cs="Calibri"/>
                <w:color w:val="002060"/>
              </w:rPr>
            </w:pPr>
            <w:r>
              <w:rPr>
                <w:rFonts w:ascii="Calibri" w:hAnsi="Calibri" w:cs="Calibri"/>
                <w:color w:val="002060"/>
              </w:rPr>
              <w:t>£</w:t>
            </w:r>
          </w:p>
        </w:tc>
      </w:tr>
      <w:tr w:rsidR="00461BE8" w:rsidRPr="00C51E2F" w14:paraId="487B4D50" w14:textId="77777777" w:rsidTr="002E6622">
        <w:trPr>
          <w:trHeight w:val="284"/>
        </w:trPr>
        <w:tc>
          <w:tcPr>
            <w:tcW w:w="4815" w:type="dxa"/>
          </w:tcPr>
          <w:p w14:paraId="28C439BE" w14:textId="6CCEFF4F" w:rsidR="00461BE8" w:rsidRDefault="00461BE8" w:rsidP="000F1D81">
            <w:pPr>
              <w:jc w:val="center"/>
              <w:rPr>
                <w:rFonts w:ascii="Calibri" w:hAnsi="Calibri" w:cs="Calibri"/>
                <w:color w:val="002060"/>
              </w:rPr>
            </w:pPr>
            <w:r>
              <w:rPr>
                <w:rFonts w:ascii="Calibri" w:hAnsi="Calibri" w:cs="Calibri"/>
                <w:color w:val="002060"/>
              </w:rPr>
              <w:t>Mounting Fee (if required)</w:t>
            </w:r>
          </w:p>
        </w:tc>
        <w:tc>
          <w:tcPr>
            <w:tcW w:w="1701" w:type="dxa"/>
          </w:tcPr>
          <w:p w14:paraId="0AE7FCED" w14:textId="4CCD5E9A" w:rsidR="00461BE8" w:rsidRPr="00C51E2F" w:rsidRDefault="00461BE8" w:rsidP="008B4EC1">
            <w:pPr>
              <w:jc w:val="center"/>
              <w:rPr>
                <w:rFonts w:ascii="Calibri" w:hAnsi="Calibri" w:cs="Calibri"/>
                <w:color w:val="002060"/>
              </w:rPr>
            </w:pPr>
            <w:r>
              <w:rPr>
                <w:rFonts w:ascii="Calibri" w:hAnsi="Calibri" w:cs="Calibri"/>
                <w:color w:val="002060"/>
              </w:rPr>
              <w:t>£</w:t>
            </w:r>
            <w:r w:rsidR="009F3112">
              <w:rPr>
                <w:rFonts w:ascii="Calibri" w:hAnsi="Calibri" w:cs="Calibri"/>
                <w:color w:val="002060"/>
              </w:rPr>
              <w:t>150.00</w:t>
            </w:r>
          </w:p>
        </w:tc>
        <w:tc>
          <w:tcPr>
            <w:tcW w:w="1701" w:type="dxa"/>
          </w:tcPr>
          <w:p w14:paraId="00DECDD8" w14:textId="77777777" w:rsidR="00461BE8" w:rsidRPr="00C51E2F" w:rsidRDefault="00461BE8" w:rsidP="0086282E">
            <w:pPr>
              <w:rPr>
                <w:rFonts w:ascii="Calibri" w:hAnsi="Calibri" w:cs="Calibri"/>
                <w:color w:val="002060"/>
              </w:rPr>
            </w:pPr>
          </w:p>
        </w:tc>
        <w:tc>
          <w:tcPr>
            <w:tcW w:w="2551" w:type="dxa"/>
          </w:tcPr>
          <w:p w14:paraId="7E8B7E5A" w14:textId="21A9085C" w:rsidR="00461BE8" w:rsidRPr="00C51E2F" w:rsidRDefault="00461BE8" w:rsidP="0086282E">
            <w:pPr>
              <w:rPr>
                <w:rFonts w:ascii="Calibri" w:hAnsi="Calibri" w:cs="Calibri"/>
                <w:color w:val="002060"/>
              </w:rPr>
            </w:pPr>
            <w:r>
              <w:rPr>
                <w:rFonts w:ascii="Calibri" w:hAnsi="Calibri" w:cs="Calibri"/>
                <w:color w:val="002060"/>
              </w:rPr>
              <w:t>£</w:t>
            </w:r>
          </w:p>
        </w:tc>
      </w:tr>
    </w:tbl>
    <w:p w14:paraId="156A7BC8" w14:textId="34958E4A" w:rsidR="008B57FD" w:rsidRPr="00C51E2F" w:rsidRDefault="008B57FD" w:rsidP="000C0AF1">
      <w:pPr>
        <w:spacing w:line="40" w:lineRule="exact"/>
        <w:rPr>
          <w:rFonts w:ascii="Calibri" w:hAnsi="Calibri" w:cs="Calibri"/>
          <w:color w:val="002060"/>
        </w:rPr>
      </w:pPr>
    </w:p>
    <w:p w14:paraId="5BC4E49F" w14:textId="0970F9A6" w:rsidR="000C0AF1" w:rsidRPr="00C51E2F" w:rsidRDefault="00170682" w:rsidP="004B5A62">
      <w:pPr>
        <w:rPr>
          <w:rFonts w:ascii="Calibri" w:hAnsi="Calibri" w:cs="Calibri"/>
          <w:color w:val="002060"/>
        </w:rPr>
      </w:pPr>
      <w:r w:rsidRPr="00C51E2F">
        <w:rPr>
          <w:rFonts w:ascii="Calibri" w:hAnsi="Calibri" w:cs="Calibri"/>
          <w:noProof/>
          <w:color w:val="002060"/>
        </w:rPr>
        <mc:AlternateContent>
          <mc:Choice Requires="wps">
            <w:drawing>
              <wp:anchor distT="45720" distB="45720" distL="114300" distR="114300" simplePos="0" relativeHeight="251659264" behindDoc="0" locked="0" layoutInCell="1" allowOverlap="1" wp14:anchorId="3EA67399" wp14:editId="2F7B7F0D">
                <wp:simplePos x="0" y="0"/>
                <wp:positionH relativeFrom="margin">
                  <wp:posOffset>19955</wp:posOffset>
                </wp:positionH>
                <wp:positionV relativeFrom="paragraph">
                  <wp:posOffset>209590</wp:posOffset>
                </wp:positionV>
                <wp:extent cx="3219450" cy="110299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02995"/>
                        </a:xfrm>
                        <a:prstGeom prst="rect">
                          <a:avLst/>
                        </a:prstGeom>
                        <a:solidFill>
                          <a:srgbClr val="FFFFFF"/>
                        </a:solidFill>
                        <a:ln w="9525">
                          <a:solidFill>
                            <a:srgbClr val="002060"/>
                          </a:solidFill>
                          <a:miter lim="800000"/>
                          <a:headEnd/>
                          <a:tailEnd/>
                        </a:ln>
                      </wps:spPr>
                      <wps:txbx>
                        <w:txbxContent>
                          <w:p w14:paraId="1E4D1B78" w14:textId="4273C12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UK VAT NO. 908 713 320</w:t>
                            </w:r>
                          </w:p>
                          <w:p w14:paraId="6DC5A9EA" w14:textId="12A4DCF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VAT is payable on all orders delivered in the UK.</w:t>
                            </w:r>
                          </w:p>
                          <w:p w14:paraId="03AFC942" w14:textId="3CDC7A2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Bank Details:</w:t>
                            </w:r>
                          </w:p>
                          <w:p w14:paraId="6F4DA049" w14:textId="59BD8589"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No: 74572091</w:t>
                            </w:r>
                            <w:r w:rsidRPr="002F1522">
                              <w:rPr>
                                <w:rFonts w:ascii="Calibri" w:hAnsi="Calibri" w:cs="Calibri"/>
                                <w:color w:val="002060"/>
                                <w:sz w:val="18"/>
                                <w:szCs w:val="18"/>
                              </w:rPr>
                              <w:tab/>
                              <w:t>Sort Code: 55-70-01</w:t>
                            </w:r>
                          </w:p>
                          <w:p w14:paraId="56B8AD23" w14:textId="3C383731"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Name: Havills Exhibitions LTD</w:t>
                            </w:r>
                          </w:p>
                          <w:p w14:paraId="1872C26F" w14:textId="7777777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 xml:space="preserve">Swift Code: NWB KGB 2L </w:t>
                            </w:r>
                            <w:r w:rsidRPr="002F1522">
                              <w:rPr>
                                <w:rFonts w:ascii="Calibri" w:hAnsi="Calibri" w:cs="Calibri"/>
                                <w:color w:val="002060"/>
                                <w:sz w:val="18"/>
                                <w:szCs w:val="18"/>
                              </w:rPr>
                              <w:tab/>
                            </w:r>
                          </w:p>
                          <w:p w14:paraId="53AA16FC" w14:textId="03BA2D91" w:rsidR="002F1522" w:rsidRPr="002F1522" w:rsidRDefault="002F1522">
                            <w:pPr>
                              <w:rPr>
                                <w:sz w:val="16"/>
                                <w:szCs w:val="16"/>
                              </w:rPr>
                            </w:pPr>
                            <w:r w:rsidRPr="002F1522">
                              <w:rPr>
                                <w:rFonts w:ascii="Calibri" w:hAnsi="Calibri" w:cs="Calibri"/>
                                <w:color w:val="002060"/>
                                <w:sz w:val="18"/>
                                <w:szCs w:val="18"/>
                              </w:rPr>
                              <w:t>IBAN NO: GB 47 NWBK 557001-74572091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67399" id="_x0000_t202" coordsize="21600,21600" o:spt="202" path="m,l,21600r21600,l21600,xe">
                <v:stroke joinstyle="miter"/>
                <v:path gradientshapeok="t" o:connecttype="rect"/>
              </v:shapetype>
              <v:shape id="Text Box 2" o:spid="_x0000_s1026" type="#_x0000_t202" style="position:absolute;margin-left:1.55pt;margin-top:16.5pt;width:253.5pt;height:86.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e1FgIAACAEAAAOAAAAZHJzL2Uyb0RvYy54bWysU9uO0zAQfUfiHyy/01xol03UdLV0KUJa&#10;LtLCBziO01g4HmO7TcrXM3ay3S6IF4QfLI/HPjNz5sz6ZuwVOQrrJOiKZouUEqE5NFLvK/rt6+7V&#10;NSXOM90wBVpU9CQcvdm8fLEeTCly6EA1whIE0a4cTEU7702ZJI53omduAUZodLZge+bRtPuksWxA&#10;9F4leZpeJQPYxljgwjm8vZucdBPx21Zw/7ltnfBEVRRz83G3ca/DnmzWrNxbZjrJ5zTYP2TRM6kx&#10;6BnqjnlGDlb+AdVLbsFB6xcc+gTaVnIRa8BqsvS3ah46ZkSsBclx5kyT+3+w/NPxwXyxxI9vYcQG&#10;xiKcuQf+3REN247pvbi1FoZOsAYDZ4GyZDCunL8Gql3pAkg9fIQGm8wOHiLQ2No+sIJ1EkTHBpzO&#10;pIvRE46Xr/OsWK7QxdGXZWleFKsYg5WP3411/r2AnoRDRS12NcKz473zIR1WPj4J0Rwo2eykUtGw&#10;+3qrLDkyVMAurhn92TOlyVDRYpWvJgb+CpGmeXoVdYNRn0H00qOUlewrep2GNYkr8PZON1Fonkk1&#10;nfGz0jORgbuJRT/WIz4MhNbQnJBSC5NkccTw0IH9ScmAcq2o+3FgVlCiPmhsS5Etl0Hf0Viu3uRo&#10;2EtPfelhmiNURT0l03Hr40wEwjTcYvtaGYl9ymTOFWUY+Z5HJuj80o6vngZ78wsAAP//AwBQSwME&#10;FAAGAAgAAAAhAOZA3gjgAAAACAEAAA8AAABkcnMvZG93bnJldi54bWxMj09Lw0AQxe+C32EZwYu0&#10;u2kxSsymiFDFg9DGgvS2zY5JcP/E3W2afnvHk56Gmfd483vlarKGjRhi752EbC6AoWu87l0rYfe+&#10;nt0Di0k5rYx3KOGMEVbV5UWpCu1PbotjnVpGIS4WSkKX0lBwHpsOrYpzP6Aj7dMHqxKtoeU6qBOF&#10;W8MXQuTcqt7Rh04N+NRh81UfrYTXl3r/huZjs/Z6j+P2/H3zHHIpr6+mxwdgCaf0Z4ZffEKHipgO&#10;/uh0ZEbCMiMjjSU1Ivk2E3Q4SFiI/A54VfL/BaofAAAA//8DAFBLAQItABQABgAIAAAAIQC2gziS&#10;/gAAAOEBAAATAAAAAAAAAAAAAAAAAAAAAABbQ29udGVudF9UeXBlc10ueG1sUEsBAi0AFAAGAAgA&#10;AAAhADj9If/WAAAAlAEAAAsAAAAAAAAAAAAAAAAALwEAAF9yZWxzLy5yZWxzUEsBAi0AFAAGAAgA&#10;AAAhAKdFN7UWAgAAIAQAAA4AAAAAAAAAAAAAAAAALgIAAGRycy9lMm9Eb2MueG1sUEsBAi0AFAAG&#10;AAgAAAAhAOZA3gjgAAAACAEAAA8AAAAAAAAAAAAAAAAAcAQAAGRycy9kb3ducmV2LnhtbFBLBQYA&#10;AAAABAAEAPMAAAB9BQAAAAA=&#10;" strokecolor="#002060">
                <v:textbox>
                  <w:txbxContent>
                    <w:p w14:paraId="1E4D1B78" w14:textId="4273C12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UK VAT NO. 908 713 320</w:t>
                      </w:r>
                    </w:p>
                    <w:p w14:paraId="6DC5A9EA" w14:textId="12A4DCF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VAT is payable on all orders delivered in the UK.</w:t>
                      </w:r>
                    </w:p>
                    <w:p w14:paraId="03AFC942" w14:textId="3CDC7A2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Bank Details:</w:t>
                      </w:r>
                    </w:p>
                    <w:p w14:paraId="6F4DA049" w14:textId="59BD8589"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No: 74572091</w:t>
                      </w:r>
                      <w:r w:rsidRPr="002F1522">
                        <w:rPr>
                          <w:rFonts w:ascii="Calibri" w:hAnsi="Calibri" w:cs="Calibri"/>
                          <w:color w:val="002060"/>
                          <w:sz w:val="18"/>
                          <w:szCs w:val="18"/>
                        </w:rPr>
                        <w:tab/>
                        <w:t>Sort Code: 55-70-01</w:t>
                      </w:r>
                    </w:p>
                    <w:p w14:paraId="56B8AD23" w14:textId="3C383731"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Name: Havills Exhibitions LTD</w:t>
                      </w:r>
                    </w:p>
                    <w:p w14:paraId="1872C26F" w14:textId="7777777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 xml:space="preserve">Swift Code: NWB KGB 2L </w:t>
                      </w:r>
                      <w:r w:rsidRPr="002F1522">
                        <w:rPr>
                          <w:rFonts w:ascii="Calibri" w:hAnsi="Calibri" w:cs="Calibri"/>
                          <w:color w:val="002060"/>
                          <w:sz w:val="18"/>
                          <w:szCs w:val="18"/>
                        </w:rPr>
                        <w:tab/>
                      </w:r>
                    </w:p>
                    <w:p w14:paraId="53AA16FC" w14:textId="03BA2D91" w:rsidR="002F1522" w:rsidRPr="002F1522" w:rsidRDefault="002F1522">
                      <w:pPr>
                        <w:rPr>
                          <w:sz w:val="16"/>
                          <w:szCs w:val="16"/>
                        </w:rPr>
                      </w:pPr>
                      <w:r w:rsidRPr="002F1522">
                        <w:rPr>
                          <w:rFonts w:ascii="Calibri" w:hAnsi="Calibri" w:cs="Calibri"/>
                          <w:color w:val="002060"/>
                          <w:sz w:val="18"/>
                          <w:szCs w:val="18"/>
                        </w:rPr>
                        <w:t>IBAN NO: GB 47 NWBK 557001-74572091</w:t>
                      </w:r>
                    </w:p>
                  </w:txbxContent>
                </v:textbox>
                <w10:wrap type="square" anchorx="margin"/>
              </v:shape>
            </w:pict>
          </mc:Fallback>
        </mc:AlternateContent>
      </w:r>
    </w:p>
    <w:tbl>
      <w:tblPr>
        <w:tblStyle w:val="TableGrid"/>
        <w:tblpPr w:leftFromText="180" w:rightFromText="180" w:vertAnchor="text" w:horzAnchor="margin" w:tblpXSpec="right" w:tblpY="87"/>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2972"/>
        <w:gridCol w:w="1995"/>
      </w:tblGrid>
      <w:tr w:rsidR="00170682" w:rsidRPr="00C51E2F" w14:paraId="64C4933A" w14:textId="77777777" w:rsidTr="00170682">
        <w:trPr>
          <w:trHeight w:val="340"/>
        </w:trPr>
        <w:tc>
          <w:tcPr>
            <w:tcW w:w="2972" w:type="dxa"/>
          </w:tcPr>
          <w:p w14:paraId="0C299BFC" w14:textId="77777777" w:rsidR="00170682" w:rsidRPr="00C51E2F" w:rsidRDefault="00170682" w:rsidP="00170682">
            <w:pPr>
              <w:rPr>
                <w:rFonts w:ascii="Calibri" w:hAnsi="Calibri" w:cs="Calibri"/>
                <w:color w:val="002060"/>
              </w:rPr>
            </w:pPr>
            <w:r w:rsidRPr="00C51E2F">
              <w:rPr>
                <w:rFonts w:ascii="Calibri" w:hAnsi="Calibri" w:cs="Calibri"/>
                <w:color w:val="002060"/>
              </w:rPr>
              <w:t>NET TOTAL</w:t>
            </w:r>
          </w:p>
        </w:tc>
        <w:tc>
          <w:tcPr>
            <w:tcW w:w="1995" w:type="dxa"/>
          </w:tcPr>
          <w:p w14:paraId="3351D0D0" w14:textId="77777777" w:rsidR="00170682" w:rsidRPr="00C51E2F" w:rsidRDefault="00170682" w:rsidP="00170682">
            <w:pPr>
              <w:rPr>
                <w:rFonts w:ascii="Calibri" w:hAnsi="Calibri" w:cs="Calibri"/>
                <w:color w:val="002060"/>
              </w:rPr>
            </w:pPr>
            <w:r w:rsidRPr="00C51E2F">
              <w:rPr>
                <w:rFonts w:ascii="Calibri" w:hAnsi="Calibri" w:cs="Calibri"/>
                <w:color w:val="002060"/>
              </w:rPr>
              <w:t>£</w:t>
            </w:r>
          </w:p>
        </w:tc>
      </w:tr>
      <w:tr w:rsidR="00170682" w:rsidRPr="00C51E2F" w14:paraId="7AFC88BA" w14:textId="77777777" w:rsidTr="00170682">
        <w:trPr>
          <w:trHeight w:val="340"/>
        </w:trPr>
        <w:tc>
          <w:tcPr>
            <w:tcW w:w="2972" w:type="dxa"/>
          </w:tcPr>
          <w:p w14:paraId="645105D7" w14:textId="77777777" w:rsidR="00170682" w:rsidRPr="00C51E2F" w:rsidRDefault="00170682" w:rsidP="00170682">
            <w:pPr>
              <w:rPr>
                <w:rFonts w:ascii="Calibri" w:hAnsi="Calibri" w:cs="Calibri"/>
                <w:color w:val="002060"/>
              </w:rPr>
            </w:pPr>
            <w:r w:rsidRPr="00C51E2F">
              <w:rPr>
                <w:rFonts w:ascii="Calibri" w:hAnsi="Calibri" w:cs="Calibri"/>
                <w:color w:val="002060"/>
              </w:rPr>
              <w:t>20% LATE ORDER SURCHARGE</w:t>
            </w:r>
          </w:p>
        </w:tc>
        <w:tc>
          <w:tcPr>
            <w:tcW w:w="1995" w:type="dxa"/>
          </w:tcPr>
          <w:p w14:paraId="1359E6EB" w14:textId="77777777" w:rsidR="00170682" w:rsidRPr="00C51E2F" w:rsidRDefault="00170682" w:rsidP="00170682">
            <w:pPr>
              <w:rPr>
                <w:rFonts w:ascii="Calibri" w:hAnsi="Calibri" w:cs="Calibri"/>
                <w:color w:val="002060"/>
              </w:rPr>
            </w:pPr>
            <w:r w:rsidRPr="00C51E2F">
              <w:rPr>
                <w:rFonts w:ascii="Calibri" w:hAnsi="Calibri" w:cs="Calibri"/>
                <w:color w:val="002060"/>
              </w:rPr>
              <w:t>£</w:t>
            </w:r>
          </w:p>
        </w:tc>
      </w:tr>
      <w:tr w:rsidR="00170682" w:rsidRPr="00C51E2F" w14:paraId="7D984A90" w14:textId="77777777" w:rsidTr="00170682">
        <w:trPr>
          <w:trHeight w:val="340"/>
        </w:trPr>
        <w:tc>
          <w:tcPr>
            <w:tcW w:w="2972" w:type="dxa"/>
          </w:tcPr>
          <w:p w14:paraId="45165316" w14:textId="77777777" w:rsidR="00170682" w:rsidRPr="00C51E2F" w:rsidRDefault="00170682" w:rsidP="00170682">
            <w:pPr>
              <w:rPr>
                <w:rFonts w:ascii="Calibri" w:hAnsi="Calibri" w:cs="Calibri"/>
                <w:color w:val="002060"/>
              </w:rPr>
            </w:pPr>
            <w:r w:rsidRPr="00C51E2F">
              <w:rPr>
                <w:rFonts w:ascii="Calibri" w:hAnsi="Calibri" w:cs="Calibri"/>
                <w:color w:val="002060"/>
              </w:rPr>
              <w:t>SUB TOTAL</w:t>
            </w:r>
          </w:p>
        </w:tc>
        <w:tc>
          <w:tcPr>
            <w:tcW w:w="1995" w:type="dxa"/>
          </w:tcPr>
          <w:p w14:paraId="047E553A" w14:textId="77777777" w:rsidR="00170682" w:rsidRPr="00C51E2F" w:rsidRDefault="00170682" w:rsidP="00170682">
            <w:pPr>
              <w:rPr>
                <w:rFonts w:ascii="Calibri" w:hAnsi="Calibri" w:cs="Calibri"/>
                <w:color w:val="002060"/>
              </w:rPr>
            </w:pPr>
            <w:r w:rsidRPr="00C51E2F">
              <w:rPr>
                <w:rFonts w:ascii="Calibri" w:hAnsi="Calibri" w:cs="Calibri"/>
                <w:color w:val="002060"/>
              </w:rPr>
              <w:t>£</w:t>
            </w:r>
          </w:p>
        </w:tc>
      </w:tr>
      <w:tr w:rsidR="00170682" w:rsidRPr="00C51E2F" w14:paraId="7FDBD4C9" w14:textId="77777777" w:rsidTr="00170682">
        <w:trPr>
          <w:trHeight w:val="340"/>
        </w:trPr>
        <w:tc>
          <w:tcPr>
            <w:tcW w:w="2972" w:type="dxa"/>
          </w:tcPr>
          <w:p w14:paraId="567174DE" w14:textId="77777777" w:rsidR="00170682" w:rsidRPr="00C51E2F" w:rsidRDefault="00170682" w:rsidP="00170682">
            <w:pPr>
              <w:rPr>
                <w:rFonts w:ascii="Calibri" w:hAnsi="Calibri" w:cs="Calibri"/>
                <w:color w:val="002060"/>
              </w:rPr>
            </w:pPr>
            <w:r w:rsidRPr="00C51E2F">
              <w:rPr>
                <w:rFonts w:ascii="Calibri" w:hAnsi="Calibri" w:cs="Calibri"/>
                <w:color w:val="002060"/>
              </w:rPr>
              <w:t>VAT</w:t>
            </w:r>
          </w:p>
        </w:tc>
        <w:tc>
          <w:tcPr>
            <w:tcW w:w="1995" w:type="dxa"/>
          </w:tcPr>
          <w:p w14:paraId="599D3A8B" w14:textId="77777777" w:rsidR="00170682" w:rsidRPr="00C51E2F" w:rsidRDefault="00170682" w:rsidP="00170682">
            <w:pPr>
              <w:rPr>
                <w:rFonts w:ascii="Calibri" w:hAnsi="Calibri" w:cs="Calibri"/>
                <w:color w:val="002060"/>
              </w:rPr>
            </w:pPr>
            <w:r w:rsidRPr="00C51E2F">
              <w:rPr>
                <w:rFonts w:ascii="Calibri" w:hAnsi="Calibri" w:cs="Calibri"/>
                <w:color w:val="002060"/>
              </w:rPr>
              <w:t>£</w:t>
            </w:r>
          </w:p>
        </w:tc>
      </w:tr>
      <w:tr w:rsidR="00170682" w:rsidRPr="00C51E2F" w14:paraId="17019482" w14:textId="77777777" w:rsidTr="00170682">
        <w:trPr>
          <w:trHeight w:val="340"/>
        </w:trPr>
        <w:tc>
          <w:tcPr>
            <w:tcW w:w="2972" w:type="dxa"/>
          </w:tcPr>
          <w:p w14:paraId="2F7F319C" w14:textId="77777777" w:rsidR="00170682" w:rsidRPr="00C51E2F" w:rsidRDefault="00170682" w:rsidP="00170682">
            <w:pPr>
              <w:rPr>
                <w:rFonts w:ascii="Calibri" w:hAnsi="Calibri" w:cs="Calibri"/>
                <w:color w:val="002060"/>
              </w:rPr>
            </w:pPr>
            <w:r w:rsidRPr="00C51E2F">
              <w:rPr>
                <w:rFonts w:ascii="Calibri" w:hAnsi="Calibri" w:cs="Calibri"/>
                <w:color w:val="002060"/>
              </w:rPr>
              <w:t>TOTAL</w:t>
            </w:r>
          </w:p>
        </w:tc>
        <w:tc>
          <w:tcPr>
            <w:tcW w:w="1995" w:type="dxa"/>
          </w:tcPr>
          <w:p w14:paraId="3D9EFAA0" w14:textId="77777777" w:rsidR="00170682" w:rsidRPr="00C51E2F" w:rsidRDefault="00170682" w:rsidP="00170682">
            <w:pPr>
              <w:rPr>
                <w:rFonts w:ascii="Calibri" w:hAnsi="Calibri" w:cs="Calibri"/>
                <w:color w:val="002060"/>
              </w:rPr>
            </w:pPr>
            <w:r w:rsidRPr="00C51E2F">
              <w:rPr>
                <w:rFonts w:ascii="Calibri" w:hAnsi="Calibri" w:cs="Calibri"/>
                <w:color w:val="002060"/>
              </w:rPr>
              <w:t>£</w:t>
            </w:r>
          </w:p>
        </w:tc>
      </w:tr>
    </w:tbl>
    <w:p w14:paraId="7B69A5F2" w14:textId="69C12F64" w:rsidR="000C0AF1" w:rsidRPr="00C51E2F" w:rsidRDefault="000C0AF1" w:rsidP="004B5A62">
      <w:pPr>
        <w:rPr>
          <w:rFonts w:ascii="Calibri" w:hAnsi="Calibri" w:cs="Calibri"/>
          <w:color w:val="002060"/>
        </w:rPr>
      </w:pPr>
    </w:p>
    <w:p w14:paraId="061FA4DA" w14:textId="3B50584A" w:rsidR="000C0AF1" w:rsidRPr="00C51E2F" w:rsidRDefault="000C0AF1" w:rsidP="00C51E2F">
      <w:pPr>
        <w:rPr>
          <w:rFonts w:ascii="Calibri" w:hAnsi="Calibri" w:cs="Calibri"/>
          <w:color w:val="002060"/>
        </w:rPr>
      </w:pPr>
      <w:r w:rsidRPr="00C51E2F">
        <w:rPr>
          <w:rFonts w:ascii="Calibri" w:hAnsi="Calibri" w:cs="Calibri"/>
          <w:color w:val="002060"/>
        </w:rPr>
        <w:t xml:space="preserve">Please return your completed form to </w:t>
      </w:r>
      <w:hyperlink r:id="rId12" w:history="1">
        <w:r w:rsidRPr="00C51E2F">
          <w:rPr>
            <w:rStyle w:val="Hyperlink"/>
            <w:rFonts w:ascii="Calibri" w:hAnsi="Calibri" w:cs="Calibri"/>
          </w:rPr>
          <w:t>info@havillexhibitions.co.uk</w:t>
        </w:r>
      </w:hyperlink>
      <w:r w:rsidR="004B5A62" w:rsidRPr="00C51E2F">
        <w:rPr>
          <w:rFonts w:ascii="Calibri" w:hAnsi="Calibri" w:cs="Calibri"/>
          <w:color w:val="002060"/>
        </w:rPr>
        <w:t xml:space="preserve"> (PDF or WORD format)</w:t>
      </w:r>
    </w:p>
    <w:p w14:paraId="6A85D8C0" w14:textId="229DA6D9" w:rsidR="004B5A62" w:rsidRPr="00C51E2F" w:rsidRDefault="000C0AF1" w:rsidP="00C51E2F">
      <w:pPr>
        <w:rPr>
          <w:rFonts w:ascii="Calibri" w:hAnsi="Calibri" w:cs="Calibri"/>
          <w:color w:val="002060"/>
        </w:rPr>
      </w:pPr>
      <w:r w:rsidRPr="00C51E2F">
        <w:rPr>
          <w:rFonts w:ascii="Calibri" w:hAnsi="Calibri" w:cs="Calibri"/>
          <w:color w:val="002060"/>
        </w:rPr>
        <w:t>*</w:t>
      </w:r>
      <w:r w:rsidR="004B5A62" w:rsidRPr="00C51E2F">
        <w:rPr>
          <w:rFonts w:ascii="Calibri" w:hAnsi="Calibri" w:cs="Calibri"/>
          <w:color w:val="002060"/>
        </w:rPr>
        <w:t>Please note the order and payment deadline dates as specified above to avoid surcharges.</w:t>
      </w:r>
    </w:p>
    <w:tbl>
      <w:tblPr>
        <w:tblStyle w:val="TableGrid"/>
        <w:tblpPr w:leftFromText="180" w:rightFromText="180" w:vertAnchor="text" w:horzAnchor="margin" w:tblpY="131"/>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098"/>
        <w:gridCol w:w="1418"/>
        <w:gridCol w:w="1134"/>
        <w:gridCol w:w="3118"/>
      </w:tblGrid>
      <w:tr w:rsidR="001C2880" w:rsidRPr="00C51E2F" w14:paraId="7B22B4B3" w14:textId="77777777" w:rsidTr="001C2880">
        <w:trPr>
          <w:trHeight w:val="284"/>
        </w:trPr>
        <w:tc>
          <w:tcPr>
            <w:tcW w:w="5098" w:type="dxa"/>
          </w:tcPr>
          <w:p w14:paraId="0928BEAE" w14:textId="41ABD989" w:rsidR="000C0AF1" w:rsidRPr="00C51E2F" w:rsidRDefault="000C0AF1" w:rsidP="000C0AF1">
            <w:pPr>
              <w:rPr>
                <w:rFonts w:ascii="Calibri" w:hAnsi="Calibri" w:cs="Calibri"/>
                <w:color w:val="002060"/>
              </w:rPr>
            </w:pPr>
            <w:r w:rsidRPr="00C51E2F">
              <w:rPr>
                <w:rFonts w:ascii="Calibri" w:hAnsi="Calibri" w:cs="Calibri"/>
                <w:color w:val="002060"/>
              </w:rPr>
              <w:t>PLEASE SPECIFY METHOD OF PAYMENT:</w:t>
            </w:r>
          </w:p>
        </w:tc>
        <w:tc>
          <w:tcPr>
            <w:tcW w:w="2552" w:type="dxa"/>
            <w:gridSpan w:val="2"/>
          </w:tcPr>
          <w:p w14:paraId="7B27D574" w14:textId="10324783" w:rsidR="000C0AF1" w:rsidRPr="00C51E2F" w:rsidRDefault="000C0AF1" w:rsidP="000C0AF1">
            <w:pPr>
              <w:rPr>
                <w:rFonts w:ascii="Calibri" w:hAnsi="Calibri" w:cs="Calibri"/>
                <w:color w:val="002060"/>
              </w:rPr>
            </w:pPr>
            <w:r w:rsidRPr="00C51E2F">
              <w:rPr>
                <w:rFonts w:ascii="Calibri" w:hAnsi="Calibri" w:cs="Calibri"/>
                <w:color w:val="002060"/>
              </w:rPr>
              <w:t>BACS</w:t>
            </w:r>
            <w:r w:rsidR="001C2880" w:rsidRPr="00C51E2F">
              <w:rPr>
                <w:rFonts w:ascii="Calibri" w:hAnsi="Calibri" w:cs="Calibri"/>
                <w:color w:val="002060"/>
              </w:rPr>
              <w:t>:</w:t>
            </w:r>
          </w:p>
        </w:tc>
        <w:tc>
          <w:tcPr>
            <w:tcW w:w="3118" w:type="dxa"/>
          </w:tcPr>
          <w:p w14:paraId="4234B579" w14:textId="73EE3857" w:rsidR="000C0AF1" w:rsidRPr="00C51E2F" w:rsidRDefault="000C0AF1" w:rsidP="000C0AF1">
            <w:pPr>
              <w:rPr>
                <w:rFonts w:ascii="Calibri" w:hAnsi="Calibri" w:cs="Calibri"/>
                <w:color w:val="002060"/>
              </w:rPr>
            </w:pPr>
            <w:r w:rsidRPr="00C51E2F">
              <w:rPr>
                <w:rFonts w:ascii="Calibri" w:hAnsi="Calibri" w:cs="Calibri"/>
                <w:color w:val="002060"/>
              </w:rPr>
              <w:t>CREDIT CARD</w:t>
            </w:r>
            <w:r w:rsidR="001C2880" w:rsidRPr="00C51E2F">
              <w:rPr>
                <w:rFonts w:ascii="Calibri" w:hAnsi="Calibri" w:cs="Calibri"/>
                <w:color w:val="002060"/>
              </w:rPr>
              <w:t>:</w:t>
            </w:r>
          </w:p>
        </w:tc>
      </w:tr>
      <w:tr w:rsidR="000C0AF1" w:rsidRPr="00C51E2F" w14:paraId="51DB5D1F" w14:textId="77777777" w:rsidTr="001C2880">
        <w:trPr>
          <w:trHeight w:val="284"/>
        </w:trPr>
        <w:tc>
          <w:tcPr>
            <w:tcW w:w="5098" w:type="dxa"/>
          </w:tcPr>
          <w:p w14:paraId="7D7B3DBF" w14:textId="77777777" w:rsidR="000C0AF1" w:rsidRPr="00C51E2F" w:rsidRDefault="000C0AF1" w:rsidP="000C0AF1">
            <w:pPr>
              <w:rPr>
                <w:rFonts w:ascii="Calibri" w:hAnsi="Calibri" w:cs="Calibri"/>
                <w:color w:val="002060"/>
              </w:rPr>
            </w:pPr>
            <w:r w:rsidRPr="00C51E2F">
              <w:rPr>
                <w:rFonts w:ascii="Calibri" w:hAnsi="Calibri" w:cs="Calibri"/>
                <w:color w:val="002060"/>
              </w:rPr>
              <w:t>COMPANY:</w:t>
            </w:r>
          </w:p>
        </w:tc>
        <w:tc>
          <w:tcPr>
            <w:tcW w:w="2552" w:type="dxa"/>
            <w:gridSpan w:val="2"/>
          </w:tcPr>
          <w:p w14:paraId="7BFCB900" w14:textId="77777777" w:rsidR="000C0AF1" w:rsidRPr="00C51E2F" w:rsidRDefault="000C0AF1" w:rsidP="000C0AF1">
            <w:pPr>
              <w:rPr>
                <w:rFonts w:ascii="Calibri" w:hAnsi="Calibri" w:cs="Calibri"/>
                <w:color w:val="002060"/>
              </w:rPr>
            </w:pPr>
            <w:r w:rsidRPr="00C51E2F">
              <w:rPr>
                <w:rFonts w:ascii="Calibri" w:hAnsi="Calibri" w:cs="Calibri"/>
                <w:color w:val="002060"/>
              </w:rPr>
              <w:t>PO. NO:</w:t>
            </w:r>
          </w:p>
        </w:tc>
        <w:tc>
          <w:tcPr>
            <w:tcW w:w="3118" w:type="dxa"/>
          </w:tcPr>
          <w:p w14:paraId="29523581" w14:textId="77777777" w:rsidR="000C0AF1" w:rsidRPr="00C51E2F" w:rsidRDefault="000C0AF1" w:rsidP="000C0AF1">
            <w:pPr>
              <w:rPr>
                <w:rFonts w:ascii="Calibri" w:hAnsi="Calibri" w:cs="Calibri"/>
                <w:color w:val="002060"/>
              </w:rPr>
            </w:pPr>
            <w:r w:rsidRPr="00C51E2F">
              <w:rPr>
                <w:rFonts w:ascii="Calibri" w:hAnsi="Calibri" w:cs="Calibri"/>
                <w:color w:val="002060"/>
              </w:rPr>
              <w:t>STAND NO:</w:t>
            </w:r>
          </w:p>
        </w:tc>
      </w:tr>
      <w:tr w:rsidR="000C0AF1" w:rsidRPr="00C51E2F" w14:paraId="23AC9052" w14:textId="77777777" w:rsidTr="000C0AF1">
        <w:trPr>
          <w:trHeight w:val="284"/>
        </w:trPr>
        <w:tc>
          <w:tcPr>
            <w:tcW w:w="10768" w:type="dxa"/>
            <w:gridSpan w:val="4"/>
          </w:tcPr>
          <w:p w14:paraId="67903E22" w14:textId="77777777" w:rsidR="000C0AF1" w:rsidRPr="00C51E2F" w:rsidRDefault="000C0AF1" w:rsidP="000C0AF1">
            <w:pPr>
              <w:rPr>
                <w:rFonts w:ascii="Calibri" w:hAnsi="Calibri" w:cs="Calibri"/>
                <w:color w:val="002060"/>
              </w:rPr>
            </w:pPr>
            <w:r w:rsidRPr="00C51E2F">
              <w:rPr>
                <w:rFonts w:ascii="Calibri" w:hAnsi="Calibri" w:cs="Calibri"/>
                <w:color w:val="002060"/>
              </w:rPr>
              <w:t>ADDRESS:</w:t>
            </w:r>
          </w:p>
        </w:tc>
      </w:tr>
      <w:tr w:rsidR="005360EA" w:rsidRPr="00C51E2F" w14:paraId="29EB4CC1" w14:textId="77777777" w:rsidTr="000C0AF1">
        <w:trPr>
          <w:trHeight w:val="284"/>
        </w:trPr>
        <w:tc>
          <w:tcPr>
            <w:tcW w:w="10768" w:type="dxa"/>
            <w:gridSpan w:val="4"/>
          </w:tcPr>
          <w:p w14:paraId="13A7DD8E" w14:textId="78756287" w:rsidR="005360EA" w:rsidRPr="00C51E2F" w:rsidRDefault="005360EA" w:rsidP="000C0AF1">
            <w:pPr>
              <w:rPr>
                <w:rFonts w:ascii="Calibri" w:hAnsi="Calibri" w:cs="Calibri"/>
                <w:color w:val="002060"/>
              </w:rPr>
            </w:pPr>
            <w:r>
              <w:rPr>
                <w:rFonts w:ascii="Calibri" w:hAnsi="Calibri" w:cs="Calibri"/>
                <w:color w:val="002060"/>
              </w:rPr>
              <w:t>CONTACT NAME:</w:t>
            </w:r>
          </w:p>
        </w:tc>
      </w:tr>
      <w:tr w:rsidR="000C0AF1" w:rsidRPr="00C51E2F" w14:paraId="3F39753F" w14:textId="77777777" w:rsidTr="001C2880">
        <w:trPr>
          <w:trHeight w:val="284"/>
        </w:trPr>
        <w:tc>
          <w:tcPr>
            <w:tcW w:w="5098" w:type="dxa"/>
          </w:tcPr>
          <w:p w14:paraId="48D1BDD9" w14:textId="77777777" w:rsidR="000C0AF1" w:rsidRPr="00C51E2F" w:rsidRDefault="000C0AF1" w:rsidP="000C0AF1">
            <w:pPr>
              <w:rPr>
                <w:rFonts w:ascii="Calibri" w:hAnsi="Calibri" w:cs="Calibri"/>
                <w:color w:val="002060"/>
              </w:rPr>
            </w:pPr>
            <w:r w:rsidRPr="00C51E2F">
              <w:rPr>
                <w:rFonts w:ascii="Calibri" w:hAnsi="Calibri" w:cs="Calibri"/>
                <w:color w:val="002060"/>
              </w:rPr>
              <w:t>TEL NO:</w:t>
            </w:r>
          </w:p>
        </w:tc>
        <w:tc>
          <w:tcPr>
            <w:tcW w:w="5670" w:type="dxa"/>
            <w:gridSpan w:val="3"/>
          </w:tcPr>
          <w:p w14:paraId="316D0A86" w14:textId="77777777" w:rsidR="000C0AF1" w:rsidRPr="00C51E2F" w:rsidRDefault="000C0AF1" w:rsidP="000C0AF1">
            <w:pPr>
              <w:rPr>
                <w:rFonts w:ascii="Calibri" w:hAnsi="Calibri" w:cs="Calibri"/>
                <w:color w:val="002060"/>
              </w:rPr>
            </w:pPr>
            <w:r w:rsidRPr="00C51E2F">
              <w:rPr>
                <w:rFonts w:ascii="Calibri" w:hAnsi="Calibri" w:cs="Calibri"/>
                <w:color w:val="002060"/>
              </w:rPr>
              <w:t>MOBILE:</w:t>
            </w:r>
          </w:p>
        </w:tc>
      </w:tr>
      <w:tr w:rsidR="000C0AF1" w:rsidRPr="00C51E2F" w14:paraId="19D5A61A" w14:textId="77777777" w:rsidTr="000C0AF1">
        <w:trPr>
          <w:trHeight w:val="284"/>
        </w:trPr>
        <w:tc>
          <w:tcPr>
            <w:tcW w:w="10768" w:type="dxa"/>
            <w:gridSpan w:val="4"/>
          </w:tcPr>
          <w:p w14:paraId="1A53BF11" w14:textId="7476CFD5" w:rsidR="000C0AF1" w:rsidRPr="00C51E2F" w:rsidRDefault="000C0AF1" w:rsidP="000C0AF1">
            <w:pPr>
              <w:rPr>
                <w:rFonts w:ascii="Calibri" w:hAnsi="Calibri" w:cs="Calibri"/>
                <w:color w:val="002060"/>
              </w:rPr>
            </w:pPr>
            <w:r w:rsidRPr="00C51E2F">
              <w:rPr>
                <w:rFonts w:ascii="Calibri" w:hAnsi="Calibri" w:cs="Calibri"/>
                <w:color w:val="002060"/>
              </w:rPr>
              <w:t>EMAIL:</w:t>
            </w:r>
          </w:p>
        </w:tc>
      </w:tr>
      <w:tr w:rsidR="000C0AF1" w:rsidRPr="00C51E2F" w14:paraId="39C74A31" w14:textId="77777777" w:rsidTr="000C0AF1">
        <w:trPr>
          <w:trHeight w:val="284"/>
        </w:trPr>
        <w:tc>
          <w:tcPr>
            <w:tcW w:w="6516" w:type="dxa"/>
            <w:gridSpan w:val="2"/>
          </w:tcPr>
          <w:p w14:paraId="3451EC64" w14:textId="77777777" w:rsidR="000C0AF1" w:rsidRPr="00C51E2F" w:rsidRDefault="000C0AF1" w:rsidP="000C0AF1">
            <w:pPr>
              <w:rPr>
                <w:rFonts w:ascii="Calibri" w:hAnsi="Calibri" w:cs="Calibri"/>
                <w:color w:val="002060"/>
              </w:rPr>
            </w:pPr>
            <w:r w:rsidRPr="00C51E2F">
              <w:rPr>
                <w:rFonts w:ascii="Calibri" w:hAnsi="Calibri" w:cs="Calibri"/>
                <w:color w:val="002060"/>
              </w:rPr>
              <w:t>ORDER AUTHORISED BY:</w:t>
            </w:r>
          </w:p>
        </w:tc>
        <w:tc>
          <w:tcPr>
            <w:tcW w:w="4252" w:type="dxa"/>
            <w:gridSpan w:val="2"/>
          </w:tcPr>
          <w:p w14:paraId="45E693F7" w14:textId="77777777" w:rsidR="000C0AF1" w:rsidRPr="00C51E2F" w:rsidRDefault="000C0AF1" w:rsidP="000C0AF1">
            <w:pPr>
              <w:rPr>
                <w:rFonts w:ascii="Calibri" w:hAnsi="Calibri" w:cs="Calibri"/>
                <w:color w:val="002060"/>
              </w:rPr>
            </w:pPr>
            <w:r w:rsidRPr="00C51E2F">
              <w:rPr>
                <w:rFonts w:ascii="Calibri" w:hAnsi="Calibri" w:cs="Calibri"/>
                <w:color w:val="002060"/>
              </w:rPr>
              <w:t>DATE:</w:t>
            </w:r>
          </w:p>
        </w:tc>
      </w:tr>
    </w:tbl>
    <w:p w14:paraId="1FD8F6F0" w14:textId="1A8343DE" w:rsidR="008B57FD" w:rsidRPr="008B57FD" w:rsidRDefault="008B57FD" w:rsidP="008B57FD"/>
    <w:p w14:paraId="6FE9C1BA" w14:textId="75B9E8C4" w:rsidR="008B57FD" w:rsidRPr="008B57FD" w:rsidRDefault="008B57FD" w:rsidP="008B57FD"/>
    <w:p w14:paraId="78238C21" w14:textId="06C3C19B" w:rsidR="008B57FD" w:rsidRPr="008B57FD" w:rsidRDefault="008B57FD" w:rsidP="008B57FD"/>
    <w:p w14:paraId="2CFAF713" w14:textId="77777777" w:rsidR="000F1D81" w:rsidRDefault="000F1D81" w:rsidP="000F1D81">
      <w:pPr>
        <w:autoSpaceDE w:val="0"/>
        <w:autoSpaceDN w:val="0"/>
        <w:adjustRightInd w:val="0"/>
        <w:rPr>
          <w:rFonts w:ascii="Calibri" w:hAnsi="Calibri" w:cs="Calibri"/>
          <w:b/>
          <w:color w:val="002060"/>
          <w:sz w:val="18"/>
          <w:szCs w:val="18"/>
        </w:rPr>
      </w:pPr>
    </w:p>
    <w:p w14:paraId="328D5A4E" w14:textId="65D5560B" w:rsidR="000F1D81" w:rsidRDefault="000F1D81" w:rsidP="000F1D81">
      <w:pPr>
        <w:autoSpaceDE w:val="0"/>
        <w:autoSpaceDN w:val="0"/>
        <w:adjustRightInd w:val="0"/>
        <w:rPr>
          <w:rFonts w:ascii="Calibri" w:hAnsi="Calibri" w:cs="Calibri"/>
          <w:b/>
          <w:color w:val="002060"/>
          <w:sz w:val="18"/>
          <w:szCs w:val="18"/>
        </w:rPr>
      </w:pPr>
      <w:r w:rsidRPr="000F1D81">
        <w:rPr>
          <w:rFonts w:ascii="Calibri" w:hAnsi="Calibri" w:cs="Calibri"/>
          <w:b/>
          <w:color w:val="002060"/>
          <w:sz w:val="18"/>
          <w:szCs w:val="18"/>
        </w:rPr>
        <w:t>Terms and Conditions of Hire</w:t>
      </w:r>
    </w:p>
    <w:p w14:paraId="259D33F2" w14:textId="77777777" w:rsidR="000F1D81" w:rsidRPr="000F1D81" w:rsidRDefault="000F1D81" w:rsidP="000F1D81">
      <w:pPr>
        <w:autoSpaceDE w:val="0"/>
        <w:autoSpaceDN w:val="0"/>
        <w:adjustRightInd w:val="0"/>
        <w:rPr>
          <w:rFonts w:ascii="Calibri" w:hAnsi="Calibri" w:cs="Calibri"/>
          <w:b/>
          <w:color w:val="002060"/>
          <w:sz w:val="18"/>
          <w:szCs w:val="18"/>
        </w:rPr>
      </w:pPr>
    </w:p>
    <w:p w14:paraId="73CE39A0"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For the purposes of this document the following terms are defined as follows:</w:t>
      </w:r>
    </w:p>
    <w:p w14:paraId="4985A06B"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 xml:space="preserve">“Hirer” - The individual, company or organisation that has entered into a Hire Agreement for the Equipment from the Owner. </w:t>
      </w:r>
    </w:p>
    <w:p w14:paraId="2667F4ED"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“Owner” – Havills Exhibition Services</w:t>
      </w:r>
    </w:p>
    <w:p w14:paraId="7D2BE995"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“Equipment” – Items of sound, lighting, video or other technical apparatus, be they electrical items or otherwise, supplied by the Owner to the Hirer in terms of the Hire Agreement.</w:t>
      </w:r>
    </w:p>
    <w:p w14:paraId="18ACEFE5"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“Services” - Additional non-Equipment supplies such as transport, labour, design and testing, supplied by the Owner to the Hirer.</w:t>
      </w:r>
    </w:p>
    <w:p w14:paraId="3D7BD3EC" w14:textId="1ADE8224" w:rsid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“Hire Agreement” – The agreement for the supply of the Equipment by the Owner to the Hirer</w:t>
      </w:r>
    </w:p>
    <w:p w14:paraId="65334D88" w14:textId="77777777" w:rsidR="000F1D81" w:rsidRPr="000F1D81" w:rsidRDefault="000F1D81" w:rsidP="000F1D81">
      <w:pPr>
        <w:autoSpaceDE w:val="0"/>
        <w:autoSpaceDN w:val="0"/>
        <w:adjustRightInd w:val="0"/>
        <w:rPr>
          <w:rFonts w:ascii="Calibri" w:hAnsi="Calibri" w:cs="Calibri"/>
          <w:color w:val="002060"/>
          <w:sz w:val="18"/>
          <w:szCs w:val="18"/>
        </w:rPr>
      </w:pPr>
    </w:p>
    <w:p w14:paraId="527DD342"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 The Hire Agreement shall come into force on receipt of a verbal or written order for Equipment or Services or when the Hirer confirms their booking by payment of the fee in full or in part.</w:t>
      </w:r>
    </w:p>
    <w:p w14:paraId="401E729A"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2.  The Hirer should also submit a written confirmation of the Equipment and Services to be provided. The Owner cannot accept liability for errors or omissions in Equipment or Services provided where no written confirmation has been received.</w:t>
      </w:r>
    </w:p>
    <w:p w14:paraId="6B1F5FCD"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 xml:space="preserve">4. Hire fees run from the date / time of delivery of the Equipment until the date / time of collection unless otherwise agreed by both parties in writing. </w:t>
      </w:r>
    </w:p>
    <w:p w14:paraId="2DAB1DDB"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 xml:space="preserve">5. Payment must be made in full by the start of the hire period and must be cleared funds. </w:t>
      </w:r>
    </w:p>
    <w:p w14:paraId="18A52112"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6. Where the Hirer cancels a confirmed booking, the Owner reserves the right to charge a cancellation fee. If cancelled on the day of hire the full hire charge will be payable.  Within 72 hours of the hire 75% of the hire charge will be payable. Within 7 days of the hire 50% of the hire charge will be payable. Within 14 days of the hire 25% of the hire charge will be payable. Charges for labour are non-refundable and will be charged in full.</w:t>
      </w:r>
    </w:p>
    <w:p w14:paraId="11F26019"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7.  Where delivery and/or collection has been requested by the Hirer, any times given shall be regarded as an estimate only and the Owner accepts no liability for delays incurred in the execution of this service by whatsoever cause or for any losses incurred as a result of such delays.</w:t>
      </w:r>
    </w:p>
    <w:p w14:paraId="1A5D472C"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8.2 Delivery and collection of Equipment shall be made to the requested area within the event or exhibition stand. The responsibility for the movement of the Equipment within the event or exhibition stand responsibility of the Hirer unless previously arranged otherwise.</w:t>
      </w:r>
    </w:p>
    <w:p w14:paraId="07801D48"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9. The Equipment remains the property of the Owner at all times.</w:t>
      </w:r>
    </w:p>
    <w:p w14:paraId="58F012C5"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10.1 The Hirer assumes full responsibility for the equipment once it has been delivered to the event or exhibition stand.</w:t>
      </w:r>
    </w:p>
    <w:p w14:paraId="0D0CF193"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10.2 The Hirer shall indemnify the Owner for any damage and/or loss to the Equipment regardless of the cause.</w:t>
      </w:r>
    </w:p>
    <w:p w14:paraId="449C5E5B"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10.3 The Equipment shall be assumed to be ‘on hire’ until it is collected from the event or exhibition stand by the Owner.</w:t>
      </w:r>
    </w:p>
    <w:p w14:paraId="3DDCAD9D"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10.4 The Owner reserves the right to request a Security Deposit to be paid at the start of the hire to cover against damage, loss or extension of the hire period. The Hirer agrees that any such costs may be deducted from this deposit by the Owner. The Hirer also agrees that any costs that exceed the amount covered by the Security Deposit will be paid to the Owner on request. If no losses, damage or hire period extensions have occurred then the Owner will refund the deposit in full within 7 days of the end of the hire.</w:t>
      </w:r>
    </w:p>
    <w:p w14:paraId="55FD30BB"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11 The Equipment shall not be modified in any way by the Hirer or by anyone acting for or on behalf of the Hirer.</w:t>
      </w:r>
    </w:p>
    <w:p w14:paraId="6D4367D2"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12 The Owner shall not be made liable for any damage caused to equipment not supplied by the Owner by the Hirer and/or their employees or agents connecting such equipment to the Equipment supplied by the Owner and/or a third party appointed by the Owner.</w:t>
      </w:r>
    </w:p>
    <w:p w14:paraId="4DF2E716"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13 The Hirer shall insure that the use of the Equipment will only be carried out by properly trained and competent personnel. The Owner accepts no liability in respect of damage to personnel or property whilst the Equipment is on hire to the Hirer.</w:t>
      </w:r>
    </w:p>
    <w:p w14:paraId="7A98244F"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14. The signature given on collection or delivery of the Equipment from/to the Hirer will constitute an acceptance on behalf of the Hirer that the Equipment was complete and in correct working order.</w:t>
      </w:r>
    </w:p>
    <w:p w14:paraId="39B5EB6D"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15. All Equipment is checked before leaving the Owner’s premises. In the event of a defect, however, the Owner’s liability shall be limited to replacing and/or repairing the defective component. The Owner shall not be held liable for any damage or defect caused by negligent handling other than by its staff or agents or for any damage to the Equipment resulting after delivery or collection by a carrier or their appointed agents.</w:t>
      </w:r>
    </w:p>
    <w:p w14:paraId="131590D6"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16. Where Equipment is returned in an unreasonable state of repair or in a dirty condition the Hirer will be liable to a cleaning charge plus the cost of any repairs or replacement of parts required to return the Equipment to its condition prior to the commencement of the hire as per clause 10.2.</w:t>
      </w:r>
    </w:p>
    <w:p w14:paraId="3D622C39"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17. All cabling will be supplied coiled and taped and should be returned in a similar fashion with all rigging tape and dirt removed. A charge of £0.85 plus vat per cable will be made for any recoiling necessary. Any missing and/or damaged connectors will be charged at a rate of £5.00 plus vat in addition to the cost of the connector. A cleaning charge will be levied for cables returned in a dirty condition.</w:t>
      </w:r>
    </w:p>
    <w:p w14:paraId="7A474F4F" w14:textId="77777777" w:rsidR="000F1D81" w:rsidRPr="000F1D81" w:rsidRDefault="000F1D81" w:rsidP="000F1D81">
      <w:pPr>
        <w:autoSpaceDE w:val="0"/>
        <w:autoSpaceDN w:val="0"/>
        <w:adjustRightInd w:val="0"/>
        <w:rPr>
          <w:rFonts w:ascii="Calibri" w:hAnsi="Calibri" w:cs="Calibri"/>
          <w:color w:val="002060"/>
          <w:sz w:val="18"/>
          <w:szCs w:val="18"/>
        </w:rPr>
      </w:pPr>
      <w:r w:rsidRPr="000F1D81">
        <w:rPr>
          <w:rFonts w:ascii="Calibri" w:hAnsi="Calibri" w:cs="Calibri"/>
          <w:color w:val="002060"/>
          <w:sz w:val="18"/>
          <w:szCs w:val="18"/>
        </w:rPr>
        <w:t>18. Any failed and/or replaced lamps should be returned along with the Equipment for inspection. Failure to do so will result in the Hirer being charged for the replacement of the lamp in question. If it is found that the lamp has been damaged through mishandling by the Hirer and/or their employees or agents the Hirer shall be charged for the replacement of the lamp in question.</w:t>
      </w:r>
    </w:p>
    <w:p w14:paraId="365192BE" w14:textId="77777777" w:rsidR="008B57FD" w:rsidRPr="008B57FD" w:rsidRDefault="008B57FD" w:rsidP="008B57FD"/>
    <w:sectPr w:rsidR="008B57FD" w:rsidRPr="008B57FD" w:rsidSect="000C0AF1">
      <w:headerReference w:type="default" r:id="rId13"/>
      <w:footerReference w:type="default" r:id="rId14"/>
      <w:pgSz w:w="12240" w:h="15840" w:code="1"/>
      <w:pgMar w:top="720" w:right="720" w:bottom="720" w:left="720" w:header="448"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9BD3B" w14:textId="77777777" w:rsidR="00280F41" w:rsidRDefault="00280F41" w:rsidP="00D45945">
      <w:r>
        <w:separator/>
      </w:r>
    </w:p>
  </w:endnote>
  <w:endnote w:type="continuationSeparator" w:id="0">
    <w:p w14:paraId="5CB0849C" w14:textId="77777777" w:rsidR="00280F41" w:rsidRDefault="00280F41"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6F24" w14:textId="44A1F721" w:rsidR="006F17E3" w:rsidRPr="000C0AF1" w:rsidRDefault="008B57FD" w:rsidP="00180617">
    <w:pPr>
      <w:pStyle w:val="Footer"/>
      <w:rPr>
        <w:rFonts w:ascii="Calibri" w:hAnsi="Calibri" w:cs="Calibri"/>
        <w:color w:val="002060"/>
      </w:rPr>
    </w:pPr>
    <w:r w:rsidRPr="000C0AF1">
      <w:rPr>
        <w:rFonts w:ascii="Calibri" w:hAnsi="Calibri" w:cs="Calibri"/>
        <w:color w:val="002060"/>
      </w:rPr>
      <w:t xml:space="preserve">All enquiries to </w:t>
    </w:r>
    <w:hyperlink r:id="rId1" w:history="1">
      <w:r w:rsidRPr="000C0AF1">
        <w:rPr>
          <w:rStyle w:val="Hyperlink"/>
          <w:rFonts w:ascii="Calibri" w:hAnsi="Calibri" w:cs="Calibri"/>
          <w:color w:val="002060"/>
        </w:rPr>
        <w:t>info@havillexhibitions.co.uk</w:t>
      </w:r>
    </w:hyperlink>
  </w:p>
  <w:p w14:paraId="38572A2D" w14:textId="06A22B9A" w:rsidR="008B57FD" w:rsidRPr="000C0AF1" w:rsidRDefault="008B57FD" w:rsidP="003850AB">
    <w:pPr>
      <w:pStyle w:val="Footer"/>
      <w:tabs>
        <w:tab w:val="clear" w:pos="4680"/>
        <w:tab w:val="clear" w:pos="9360"/>
        <w:tab w:val="center" w:pos="5400"/>
        <w:tab w:val="left" w:pos="5806"/>
      </w:tabs>
      <w:rPr>
        <w:rFonts w:ascii="Calibri" w:hAnsi="Calibri" w:cs="Calibri"/>
        <w:color w:val="002060"/>
      </w:rPr>
    </w:pPr>
    <w:r w:rsidRPr="000C0AF1">
      <w:rPr>
        <w:rFonts w:ascii="Calibri" w:hAnsi="Calibri" w:cs="Calibri"/>
        <w:color w:val="002060"/>
      </w:rPr>
      <w:t>Tel: 01803 314000</w:t>
    </w:r>
    <w:r w:rsidR="003850AB">
      <w:rPr>
        <w:rFonts w:ascii="Calibri" w:hAnsi="Calibri" w:cs="Calibri"/>
        <w:color w:val="002060"/>
      </w:rPr>
      <w:tab/>
    </w:r>
    <w:r w:rsidR="003850AB">
      <w:rPr>
        <w:rFonts w:ascii="Calibri" w:hAnsi="Calibri" w:cs="Calibri"/>
        <w:color w:val="002060"/>
      </w:rPr>
      <w:tab/>
    </w:r>
  </w:p>
  <w:p w14:paraId="74CDC46F" w14:textId="37FD7181" w:rsidR="008B57FD" w:rsidRPr="000C0AF1" w:rsidRDefault="008B57FD" w:rsidP="00180617">
    <w:pPr>
      <w:pStyle w:val="Footer"/>
      <w:rPr>
        <w:rFonts w:ascii="Calibri" w:hAnsi="Calibri" w:cs="Calibri"/>
        <w:color w:val="002060"/>
      </w:rPr>
    </w:pPr>
    <w:r w:rsidRPr="000C0AF1">
      <w:rPr>
        <w:rFonts w:ascii="Calibri" w:hAnsi="Calibri" w:cs="Calibri"/>
        <w:color w:val="002060"/>
      </w:rPr>
      <w:t>Havills Exhibitions Ltd</w:t>
    </w:r>
  </w:p>
  <w:p w14:paraId="40C428AA" w14:textId="1809DE22" w:rsidR="008B57FD" w:rsidRPr="000C0AF1" w:rsidRDefault="008B57FD" w:rsidP="003850AB">
    <w:pPr>
      <w:pStyle w:val="Footer"/>
      <w:tabs>
        <w:tab w:val="clear" w:pos="4680"/>
        <w:tab w:val="clear" w:pos="9360"/>
        <w:tab w:val="left" w:pos="6434"/>
      </w:tabs>
      <w:rPr>
        <w:rFonts w:ascii="Calibri" w:hAnsi="Calibri" w:cs="Calibri"/>
        <w:color w:val="002060"/>
      </w:rPr>
    </w:pPr>
    <w:r w:rsidRPr="000C0AF1">
      <w:rPr>
        <w:rFonts w:ascii="Calibri" w:hAnsi="Calibri" w:cs="Calibri"/>
        <w:color w:val="002060"/>
      </w:rPr>
      <w:t>Unit 1, Woodland Trading Estate</w:t>
    </w:r>
    <w:r w:rsidR="003850AB">
      <w:rPr>
        <w:rFonts w:ascii="Calibri" w:hAnsi="Calibri" w:cs="Calibri"/>
        <w:color w:val="002060"/>
      </w:rPr>
      <w:tab/>
    </w:r>
  </w:p>
  <w:p w14:paraId="46A8D0BD" w14:textId="729A32E0" w:rsidR="008B57FD" w:rsidRDefault="000A61A0" w:rsidP="000C0AF1">
    <w:pPr>
      <w:pStyle w:val="Footer"/>
      <w:tabs>
        <w:tab w:val="clear" w:pos="4680"/>
        <w:tab w:val="clear" w:pos="9360"/>
        <w:tab w:val="left" w:pos="7782"/>
      </w:tabs>
    </w:pPr>
    <w:r w:rsidRPr="000A61A0">
      <w:rPr>
        <w:rFonts w:ascii="Calibri" w:hAnsi="Calibri" w:cs="Calibri"/>
        <w:noProof/>
        <w:color w:val="002060"/>
      </w:rPr>
      <w:drawing>
        <wp:anchor distT="0" distB="0" distL="114300" distR="114300" simplePos="0" relativeHeight="251669504" behindDoc="1" locked="0" layoutInCell="1" allowOverlap="1" wp14:anchorId="08D0585C" wp14:editId="2BE82CC6">
          <wp:simplePos x="0" y="0"/>
          <wp:positionH relativeFrom="margin">
            <wp:posOffset>6627007</wp:posOffset>
          </wp:positionH>
          <wp:positionV relativeFrom="paragraph">
            <wp:posOffset>4544</wp:posOffset>
          </wp:positionV>
          <wp:extent cx="462915" cy="327025"/>
          <wp:effectExtent l="0" t="0" r="0" b="0"/>
          <wp:wrapTight wrapText="bothSides">
            <wp:wrapPolygon edited="0">
              <wp:start x="15111" y="0"/>
              <wp:lineTo x="889" y="2517"/>
              <wp:lineTo x="0" y="13841"/>
              <wp:lineTo x="6222" y="20132"/>
              <wp:lineTo x="10667" y="20132"/>
              <wp:lineTo x="20444" y="12583"/>
              <wp:lineTo x="20444" y="10066"/>
              <wp:lineTo x="19556" y="0"/>
              <wp:lineTo x="15111" y="0"/>
            </wp:wrapPolygon>
          </wp:wrapTight>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62915" cy="327025"/>
                  </a:xfrm>
                  <a:prstGeom prst="rect">
                    <a:avLst/>
                  </a:prstGeom>
                </pic:spPr>
              </pic:pic>
            </a:graphicData>
          </a:graphic>
          <wp14:sizeRelH relativeFrom="page">
            <wp14:pctWidth>0</wp14:pctWidth>
          </wp14:sizeRelH>
          <wp14:sizeRelV relativeFrom="page">
            <wp14:pctHeight>0</wp14:pctHeight>
          </wp14:sizeRelV>
        </wp:anchor>
      </w:drawing>
    </w:r>
    <w:r w:rsidRPr="000A61A0">
      <w:rPr>
        <w:rFonts w:ascii="Calibri" w:hAnsi="Calibri" w:cs="Calibri"/>
        <w:noProof/>
        <w:color w:val="002060"/>
      </w:rPr>
      <w:drawing>
        <wp:anchor distT="0" distB="0" distL="114300" distR="114300" simplePos="0" relativeHeight="251668480" behindDoc="1" locked="0" layoutInCell="1" allowOverlap="1" wp14:anchorId="62249714" wp14:editId="3A28907F">
          <wp:simplePos x="0" y="0"/>
          <wp:positionH relativeFrom="margin">
            <wp:posOffset>6088185</wp:posOffset>
          </wp:positionH>
          <wp:positionV relativeFrom="paragraph">
            <wp:posOffset>3126</wp:posOffset>
          </wp:positionV>
          <wp:extent cx="320430" cy="328319"/>
          <wp:effectExtent l="0" t="0" r="3810" b="0"/>
          <wp:wrapNone/>
          <wp:docPr id="17" name="Picture 17" descr="Alcumus SafeContractor | Contractor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umus SafeContractor | Contractor Accredit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1304" cy="32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7456" behindDoc="1" locked="0" layoutInCell="1" allowOverlap="1" wp14:anchorId="2075220A" wp14:editId="0711E2B3">
          <wp:simplePos x="0" y="0"/>
          <wp:positionH relativeFrom="margin">
            <wp:posOffset>5521227</wp:posOffset>
          </wp:positionH>
          <wp:positionV relativeFrom="paragraph">
            <wp:posOffset>2233</wp:posOffset>
          </wp:positionV>
          <wp:extent cx="327660" cy="327660"/>
          <wp:effectExtent l="0" t="0" r="0" b="0"/>
          <wp:wrapNone/>
          <wp:docPr id="8" name="Picture 8" descr="Contractor Health and Safety News | Alcumus SafeContracto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Health and Safety News | Alcumus SafeContractor Blo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6432" behindDoc="1" locked="0" layoutInCell="1" allowOverlap="1" wp14:anchorId="6A664DD4" wp14:editId="28424418">
          <wp:simplePos x="0" y="0"/>
          <wp:positionH relativeFrom="column">
            <wp:posOffset>4786009</wp:posOffset>
          </wp:positionH>
          <wp:positionV relativeFrom="paragraph">
            <wp:posOffset>34763</wp:posOffset>
          </wp:positionV>
          <wp:extent cx="480060" cy="278322"/>
          <wp:effectExtent l="0" t="0" r="0" b="7620"/>
          <wp:wrapNone/>
          <wp:docPr id="18" name="Picture 18" descr="NICEIC Approved Contractor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IC Approved Contractor Logo Vector (.AI) Free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060" cy="278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7FD" w:rsidRPr="000C0AF1">
      <w:rPr>
        <w:rFonts w:ascii="Calibri" w:hAnsi="Calibri" w:cs="Calibri"/>
        <w:color w:val="002060"/>
      </w:rPr>
      <w:t>Woodland Road, Torquay, TQ2 7AT</w:t>
    </w:r>
    <w:r w:rsidR="000C0A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08117" w14:textId="77777777" w:rsidR="00280F41" w:rsidRDefault="00280F41" w:rsidP="00D45945">
      <w:r>
        <w:separator/>
      </w:r>
    </w:p>
  </w:footnote>
  <w:footnote w:type="continuationSeparator" w:id="0">
    <w:p w14:paraId="3E5DF282" w14:textId="77777777" w:rsidR="00280F41" w:rsidRDefault="00280F41"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24594277" w14:textId="77777777" w:rsidTr="00E834B7">
      <w:trPr>
        <w:trHeight w:val="360"/>
      </w:trPr>
      <w:tc>
        <w:tcPr>
          <w:tcW w:w="3381" w:type="dxa"/>
        </w:tcPr>
        <w:p w14:paraId="6C4D251F" w14:textId="11ED3F35" w:rsidR="00E834B7" w:rsidRPr="008B57FD" w:rsidRDefault="00E834B7" w:rsidP="008B57FD">
          <w:pPr>
            <w:pStyle w:val="Header"/>
            <w:jc w:val="left"/>
            <w:rPr>
              <w:rFonts w:ascii="Calibri" w:hAnsi="Calibri" w:cs="Calibri"/>
              <w:b/>
              <w:bCs/>
              <w:noProof/>
              <w:color w:val="000000" w:themeColor="text1"/>
              <w:lang w:eastAsia="en-US"/>
            </w:rPr>
          </w:pPr>
        </w:p>
      </w:tc>
      <w:tc>
        <w:tcPr>
          <w:tcW w:w="7107" w:type="dxa"/>
        </w:tcPr>
        <w:p w14:paraId="66960561" w14:textId="77777777" w:rsidR="00E834B7" w:rsidRDefault="00036221">
          <w:pPr>
            <w:pStyle w:val="Header"/>
            <w:rPr>
              <w:noProof/>
              <w:color w:val="000000" w:themeColor="text1"/>
              <w:lang w:eastAsia="en-US"/>
            </w:rPr>
          </w:pPr>
          <w:r>
            <w:rPr>
              <w:noProof/>
              <w:color w:val="000000" w:themeColor="text1"/>
              <w:lang w:val="en-GB" w:eastAsia="en-GB"/>
            </w:rPr>
            <w:drawing>
              <wp:anchor distT="0" distB="0" distL="114300" distR="114300" simplePos="0" relativeHeight="251664384" behindDoc="0" locked="0" layoutInCell="1" allowOverlap="1" wp14:anchorId="163D65E0" wp14:editId="4C7A098E">
                <wp:simplePos x="0" y="0"/>
                <wp:positionH relativeFrom="column">
                  <wp:posOffset>1756410</wp:posOffset>
                </wp:positionH>
                <wp:positionV relativeFrom="paragraph">
                  <wp:posOffset>-133350</wp:posOffset>
                </wp:positionV>
                <wp:extent cx="2151216" cy="73224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1216" cy="732240"/>
                        </a:xfrm>
                        <a:prstGeom prst="rect">
                          <a:avLst/>
                        </a:prstGeom>
                      </pic:spPr>
                    </pic:pic>
                  </a:graphicData>
                </a:graphic>
                <wp14:sizeRelH relativeFrom="margin">
                  <wp14:pctWidth>0</wp14:pctWidth>
                </wp14:sizeRelH>
                <wp14:sizeRelV relativeFrom="margin">
                  <wp14:pctHeight>0</wp14:pctHeight>
                </wp14:sizeRelV>
              </wp:anchor>
            </w:drawing>
          </w:r>
        </w:p>
      </w:tc>
    </w:tr>
  </w:tbl>
  <w:p w14:paraId="0F579C1C" w14:textId="4F1AD700" w:rsidR="00D45945" w:rsidRDefault="00D45945">
    <w:pPr>
      <w:pStyle w:val="Header"/>
    </w:pPr>
    <w:r>
      <w:rPr>
        <w:noProof/>
        <w:color w:val="000000" w:themeColor="text1"/>
        <w:lang w:val="en-GB" w:eastAsia="en-GB"/>
      </w:rPr>
      <mc:AlternateContent>
        <mc:Choice Requires="wpg">
          <w:drawing>
            <wp:anchor distT="0" distB="0" distL="114300" distR="114300" simplePos="0" relativeHeight="251663360" behindDoc="1" locked="0" layoutInCell="1" allowOverlap="1" wp14:anchorId="00CD7BDC" wp14:editId="0C896B31">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a:solidFill>
                        <a:srgbClr val="F0EA00"/>
                      </a:solidFill>
                    </wpg:grpSpPr>
                    <wpg:grpSp>
                      <wpg:cNvPr id="10" name="Group 10"/>
                      <wpg:cNvGrpSpPr/>
                      <wpg:grpSpPr>
                        <a:xfrm>
                          <a:off x="0" y="0"/>
                          <a:ext cx="7780020" cy="1031240"/>
                          <a:chOff x="0" y="-2950"/>
                          <a:chExt cx="7780020" cy="1031650"/>
                        </a:xfrm>
                        <a:grpFill/>
                      </wpg:grpSpPr>
                      <wps:wsp>
                        <wps:cNvPr id="1" name="Rectangle 1"/>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a:grpFill/>
                      </wpg:grpSpPr>
                      <wps:wsp>
                        <wps:cNvPr id="13" name="Rectangle 13"/>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272B2ED0" id="Group 3" o:spid="_x0000_s1026" alt="&quot;&quot;"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tlqwUAAFIiAAAOAAAAZHJzL2Uyb0RvYy54bWzsWltv2zYUfh+w/0DocUBr+ZY4Rp0iaJtg&#10;QNEWTYe2jzRFWcIkUaPoOOmv33dIUabttE66oSg2+UEmxXMOyY/nSvvZ89uyYDdSN7mqFtHwaRwx&#10;WQmV5NVqEf3x4fLJLGKN4VXCC1XJRXQnm+j5+a+/PNvUczlSmSoSqRmEVM18Uy+izJh6Phg0IpMl&#10;b56qWlYYTJUuuUFXrwaJ5htIL4vBKI5PBhulk1orIZsGb1+6wejcyk9TKczbNG2kYcUiwtqMfWr7&#10;XNJzcP6Mz1ea11ku2mXw71hFyfMKk3aiXnLD2VrnB6LKXGjVqNQ8FaocqDTNhbR7wG6G8d5urrRa&#10;13Yvq/lmVXcwAdo9nL5brHhzc6Xr6/qdBhKbegUsbI/2cpvqkr6xSnZrIbvrIJO3hgm8PD2dTU/G&#10;QFZgbIgDGceTiUNVZID+gFFkr46xDrZTN6rIk8u8KGgdjV4tXxSa3XAc5mX86iK25wfygGyws4mu&#10;4zaH3b7TLE9oqRGreAmNtCAz9FsA/gVE4njUITIejiatmu0B8mR0Nu1GAlB2uU8cTYAJTogQwXL3&#10;9woTarZa0vwzLbnOeC2t8jXzADcP23uYFq9WhWRDh5yl6hSpmTfQqa9qUbD3rSadAqkWt/FkdNad&#10;rtfDWjfmSqqSUWMRaazA2hy/ed0YgoPPPQlNvMWJz4uK3lTKA+feAD+/Ttsyd4UkuqJ6L1OoCfR7&#10;ZGew7kh2useFkJUZuqGMJ9Kp5DTGh8AgjSQHRhy2ZwWS5BQH18luBXhKJ8TLdmJaemKV1pt1zPG3&#10;FuaYOw47s6pMx1zmldL3CSiwq3ZmR2+VDCA5aAilpUruYERaOV/a1OIyx3m85o15xzWcJ44QAcG8&#10;xSMt1GYRqbYVsUzpL/e9J3poK0YjtoEzXkTNX2uuZcSK3yvo8dlwAiNixnYm01MyLx2OLMORal2+&#10;UHARQ4SeWtgm0ZvCN1Otyo+IGxc0K4Z4JTD3IhJG+84L44IEIo+QFxeWDB675uZ1dV0LEk6okr59&#10;uP3Idd0qpYE6v1Hedvh8TzcdLXFW6mJtVJpbxd3i2uINOyaP9QMMenRo0KNHGfToZHwypQM5DA7T&#10;4WQMo/DBYTQ77ezD27RYO5smSDxWMN0EFk2vVknrpYWqqiY38hOkpWUBNfttwGK2YXAZMc0Brb2H&#10;/PMuecZmMcLs16g/QWM64a3g41OETDE7NgXwfvwUIZPbwdF5xsE8D8ApJH/gDJPHzbBLfgym3XPr&#10;j/kr+v0pPLfTs9Fk9pOfNUJjZ9w8c3Gbz8Vt1Ro8WnDHSHBdfKtVQxlkaP1wM74L63bBClxk/keY&#10;Yaghs490D2OGCYbM1kdiMw9jximFzONHLRuGEzLb7NrP7L5b7CghojqnsHWOQchDkhQx1DlLpz6I&#10;XgQ5QUVNhtjs3SfLFlHrG2m4RMz+oCyh2UvhMeV2tKhCqk4Y1uuPxlP479rKCym3LhmiPZn/duRO&#10;sy0OD6CG77hnAaJQjXTqQpu3eVkHCOEYRKLjqaPPx1o41dpIfZ0lG7Ys1vo9TxbRNMZSI5bklKuO&#10;ZxR10MGRDGmAMkXGixWKZhwRkqmPucls2tCpPlKLLuNcFlz8aTMOXtQZd6kigehhpkTEZ5vdYuwe&#10;XRZo19nnu9u83EHY57tt8vsz5Lvbcja4ijgo3OGIdwr3NltdUZF69a2rDFeydNZHzq292Zie0HUA&#10;fMZZPB7O4vb+YluYwl4pwXVXHP+1gh6xyeEZVPQ2QFH5AUz7kr6N1n1Jf1/p3pf0tvwnb/KzlPRD&#10;ZIz7Jt3X9HRh0KadfU3v6oHD25XdIv1o2b1L3tf0h/dVn5GudPc9rnZ51NVNX9N/+0Kgr+n7mr4r&#10;5buGq3Z/TE3vinjcufRFfJso9z9ahT9N/c9+tAqLeNvGHxesXbZ/sqB/RoR9tMO/gpz/DQAA//8D&#10;AFBLAwQUAAYACAAAACEAyUB0594AAAAHAQAADwAAAGRycy9kb3ducmV2LnhtbEyPQU/DMAyF70j8&#10;h8hIXBBLV8GYStMJhuCK2lUCblljmkLjVE22FX49Hhe4WM961nuf89XkerHHMXSeFMxnCQikxpuO&#10;WgX15vFyCSJETUb3nlDBFwZYFacnuc6MP1CJ+yq2gkMoZFqBjXHIpAyNRafDzA9I7L370enI69hK&#10;M+oDh7tepkmykE53xA1WD7i22HxWO6fgef3yvZH160NVP13c2/ItkR9lrdT52XR3CyLiFP+O4YjP&#10;6FAw09bvyATRK+BH4u88emm6mIPYsrpeXt2ALHL5n7/4AQAA//8DAFBLAQItABQABgAIAAAAIQC2&#10;gziS/gAAAOEBAAATAAAAAAAAAAAAAAAAAAAAAABbQ29udGVudF9UeXBlc10ueG1sUEsBAi0AFAAG&#10;AAgAAAAhADj9If/WAAAAlAEAAAsAAAAAAAAAAAAAAAAALwEAAF9yZWxzLy5yZWxzUEsBAi0AFAAG&#10;AAgAAAAhAGLym2WrBQAAUiIAAA4AAAAAAAAAAAAAAAAALgIAAGRycy9lMm9Eb2MueG1sUEsBAi0A&#10;FAAGAAgAAAAhAMlAdOfeAAAABwEAAA8AAAAAAAAAAAAAAAAABQgAAGRycy9kb3ducmV2LnhtbFBL&#10;BQYAAAAABAAEAPMAAAAQCQ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BtwgAAANoAAAAPAAAAZHJzL2Rvd25yZXYueG1sRI9fa8JA&#10;EMTfhX6HYwt9kXpRUNrUU4p/wCfBKPR1yW2T2NxeyK0x/faeIPg4zMxvmPmyd7XqqA2VZwPjUQKK&#10;OPe24sLA6bh9/wAVBNli7ZkM/FOA5eJlMMfU+isfqMukUBHCIUUDpUiTah3ykhyGkW+Io/frW4cS&#10;ZVto2+I1wl2tJ0ky0w4rjgslNrQqKf/LLs7AVtwZT+d8+HPh6X6/bmTTJZ/GvL3231+ghHp5hh/t&#10;nTUwgfuVeAP04gYAAP//AwBQSwECLQAUAAYACAAAACEA2+H2y+4AAACFAQAAEwAAAAAAAAAAAAAA&#10;AAAAAAAAW0NvbnRlbnRfVHlwZXNdLnhtbFBLAQItABQABgAIAAAAIQBa9CxbvwAAABUBAAALAAAA&#10;AAAAAAAAAAAAAB8BAABfcmVscy8ucmVsc1BLAQItABQABgAIAAAAIQCQ6aBtwgAAANoAAAAPAAAA&#10;AAAAAAAAAAAAAAcCAABkcnMvZG93bnJldi54bWxQSwUGAAAAAAMAAwC3AAAA9gIAAAAA&#10;" path="m,l4000500,r,800100l792480,800100,,xe" filled="f"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owQAAANsAAAAPAAAAZHJzL2Rvd25yZXYueG1sRE/bisIw&#10;EH1f8B/CCL4smq6oSDWKKxQWlIKXDxiasS02k5LEWv9+s7Dg2xzOddbb3jSiI+drywq+JgkI4sLq&#10;mksF10s2XoLwAVljY5kUvMjDdjP4WGOq7ZNP1J1DKWII+xQVVCG0qZS+qMign9iWOHI36wyGCF0p&#10;tcNnDDeNnCbJQhqsOTZU2NK+ouJ+fhgFt/y7cza/Lw/5cSqbzz47zrtMqdGw361ABOrDW/zv/tFx&#10;/gz+fokHyM0vAAAA//8DAFBLAQItABQABgAIAAAAIQDb4fbL7gAAAIUBAAATAAAAAAAAAAAAAAAA&#10;AAAAAABbQ29udGVudF9UeXBlc10ueG1sUEsBAi0AFAAGAAgAAAAhAFr0LFu/AAAAFQEAAAsAAAAA&#10;AAAAAAAAAAAAHwEAAF9yZWxzLy5yZWxzUEsBAi0AFAAGAAgAAAAhABY8GqjBAAAA2wAAAA8AAAAA&#10;AAAAAAAAAAAABwIAAGRycy9kb3ducmV2LnhtbFBLBQYAAAAAAwADALcAAAD1AgAAAAA=&#10;" path="m,l4000500,r,800100l792480,800100,,xe" filled="f"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850"/>
    <w:multiLevelType w:val="hybridMultilevel"/>
    <w:tmpl w:val="AF54996A"/>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F25D6"/>
    <w:multiLevelType w:val="hybridMultilevel"/>
    <w:tmpl w:val="563E1916"/>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23232"/>
    <w:multiLevelType w:val="hybridMultilevel"/>
    <w:tmpl w:val="F814A8D8"/>
    <w:lvl w:ilvl="0" w:tplc="1DAA6AA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DB184E"/>
    <w:multiLevelType w:val="hybridMultilevel"/>
    <w:tmpl w:val="7496030A"/>
    <w:lvl w:ilvl="0" w:tplc="D640F31E">
      <w:start w:val="1"/>
      <w:numFmt w:val="decimal"/>
      <w:lvlText w:val="%1."/>
      <w:lvlJc w:val="left"/>
      <w:pPr>
        <w:tabs>
          <w:tab w:val="num" w:pos="-706"/>
        </w:tabs>
        <w:ind w:left="-706" w:hanging="570"/>
      </w:pPr>
      <w:rPr>
        <w:rFonts w:hint="default"/>
      </w:rPr>
    </w:lvl>
    <w:lvl w:ilvl="1" w:tplc="08090019" w:tentative="1">
      <w:start w:val="1"/>
      <w:numFmt w:val="lowerLetter"/>
      <w:lvlText w:val="%2."/>
      <w:lvlJc w:val="left"/>
      <w:pPr>
        <w:tabs>
          <w:tab w:val="num" w:pos="-196"/>
        </w:tabs>
        <w:ind w:left="-196" w:hanging="360"/>
      </w:pPr>
    </w:lvl>
    <w:lvl w:ilvl="2" w:tplc="0809001B" w:tentative="1">
      <w:start w:val="1"/>
      <w:numFmt w:val="lowerRoman"/>
      <w:lvlText w:val="%3."/>
      <w:lvlJc w:val="right"/>
      <w:pPr>
        <w:tabs>
          <w:tab w:val="num" w:pos="524"/>
        </w:tabs>
        <w:ind w:left="524" w:hanging="180"/>
      </w:pPr>
    </w:lvl>
    <w:lvl w:ilvl="3" w:tplc="0809000F" w:tentative="1">
      <w:start w:val="1"/>
      <w:numFmt w:val="decimal"/>
      <w:lvlText w:val="%4."/>
      <w:lvlJc w:val="left"/>
      <w:pPr>
        <w:tabs>
          <w:tab w:val="num" w:pos="1244"/>
        </w:tabs>
        <w:ind w:left="1244" w:hanging="360"/>
      </w:pPr>
    </w:lvl>
    <w:lvl w:ilvl="4" w:tplc="08090019" w:tentative="1">
      <w:start w:val="1"/>
      <w:numFmt w:val="lowerLetter"/>
      <w:lvlText w:val="%5."/>
      <w:lvlJc w:val="left"/>
      <w:pPr>
        <w:tabs>
          <w:tab w:val="num" w:pos="1964"/>
        </w:tabs>
        <w:ind w:left="1964" w:hanging="360"/>
      </w:pPr>
    </w:lvl>
    <w:lvl w:ilvl="5" w:tplc="0809001B" w:tentative="1">
      <w:start w:val="1"/>
      <w:numFmt w:val="lowerRoman"/>
      <w:lvlText w:val="%6."/>
      <w:lvlJc w:val="right"/>
      <w:pPr>
        <w:tabs>
          <w:tab w:val="num" w:pos="2684"/>
        </w:tabs>
        <w:ind w:left="2684" w:hanging="180"/>
      </w:pPr>
    </w:lvl>
    <w:lvl w:ilvl="6" w:tplc="0809000F" w:tentative="1">
      <w:start w:val="1"/>
      <w:numFmt w:val="decimal"/>
      <w:lvlText w:val="%7."/>
      <w:lvlJc w:val="left"/>
      <w:pPr>
        <w:tabs>
          <w:tab w:val="num" w:pos="3404"/>
        </w:tabs>
        <w:ind w:left="3404" w:hanging="360"/>
      </w:pPr>
    </w:lvl>
    <w:lvl w:ilvl="7" w:tplc="08090019" w:tentative="1">
      <w:start w:val="1"/>
      <w:numFmt w:val="lowerLetter"/>
      <w:lvlText w:val="%8."/>
      <w:lvlJc w:val="left"/>
      <w:pPr>
        <w:tabs>
          <w:tab w:val="num" w:pos="4124"/>
        </w:tabs>
        <w:ind w:left="4124" w:hanging="360"/>
      </w:pPr>
    </w:lvl>
    <w:lvl w:ilvl="8" w:tplc="0809001B" w:tentative="1">
      <w:start w:val="1"/>
      <w:numFmt w:val="lowerRoman"/>
      <w:lvlText w:val="%9."/>
      <w:lvlJc w:val="right"/>
      <w:pPr>
        <w:tabs>
          <w:tab w:val="num" w:pos="4844"/>
        </w:tabs>
        <w:ind w:left="4844" w:hanging="180"/>
      </w:pPr>
    </w:lvl>
  </w:abstractNum>
  <w:abstractNum w:abstractNumId="4" w15:restartNumberingAfterBreak="0">
    <w:nsid w:val="36022646"/>
    <w:multiLevelType w:val="hybridMultilevel"/>
    <w:tmpl w:val="F5DA5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9479CF"/>
    <w:multiLevelType w:val="hybridMultilevel"/>
    <w:tmpl w:val="159A0ABC"/>
    <w:lvl w:ilvl="0" w:tplc="54500166">
      <w:start w:val="1"/>
      <w:numFmt w:val="decimal"/>
      <w:lvlText w:val="%1."/>
      <w:lvlJc w:val="left"/>
      <w:pPr>
        <w:tabs>
          <w:tab w:val="num" w:pos="-1059"/>
        </w:tabs>
        <w:ind w:left="-1059" w:hanging="360"/>
      </w:pPr>
      <w:rPr>
        <w:rFonts w:hint="default"/>
      </w:rPr>
    </w:lvl>
    <w:lvl w:ilvl="1" w:tplc="08090019" w:tentative="1">
      <w:start w:val="1"/>
      <w:numFmt w:val="lowerLetter"/>
      <w:lvlText w:val="%2."/>
      <w:lvlJc w:val="left"/>
      <w:pPr>
        <w:tabs>
          <w:tab w:val="num" w:pos="-339"/>
        </w:tabs>
        <w:ind w:left="-339" w:hanging="360"/>
      </w:pPr>
    </w:lvl>
    <w:lvl w:ilvl="2" w:tplc="0809001B" w:tentative="1">
      <w:start w:val="1"/>
      <w:numFmt w:val="lowerRoman"/>
      <w:lvlText w:val="%3."/>
      <w:lvlJc w:val="right"/>
      <w:pPr>
        <w:tabs>
          <w:tab w:val="num" w:pos="381"/>
        </w:tabs>
        <w:ind w:left="381" w:hanging="180"/>
      </w:pPr>
    </w:lvl>
    <w:lvl w:ilvl="3" w:tplc="0809000F" w:tentative="1">
      <w:start w:val="1"/>
      <w:numFmt w:val="decimal"/>
      <w:lvlText w:val="%4."/>
      <w:lvlJc w:val="left"/>
      <w:pPr>
        <w:tabs>
          <w:tab w:val="num" w:pos="1101"/>
        </w:tabs>
        <w:ind w:left="1101" w:hanging="360"/>
      </w:pPr>
    </w:lvl>
    <w:lvl w:ilvl="4" w:tplc="08090019" w:tentative="1">
      <w:start w:val="1"/>
      <w:numFmt w:val="lowerLetter"/>
      <w:lvlText w:val="%5."/>
      <w:lvlJc w:val="left"/>
      <w:pPr>
        <w:tabs>
          <w:tab w:val="num" w:pos="1821"/>
        </w:tabs>
        <w:ind w:left="1821" w:hanging="360"/>
      </w:pPr>
    </w:lvl>
    <w:lvl w:ilvl="5" w:tplc="0809001B" w:tentative="1">
      <w:start w:val="1"/>
      <w:numFmt w:val="lowerRoman"/>
      <w:lvlText w:val="%6."/>
      <w:lvlJc w:val="right"/>
      <w:pPr>
        <w:tabs>
          <w:tab w:val="num" w:pos="2541"/>
        </w:tabs>
        <w:ind w:left="2541" w:hanging="180"/>
      </w:pPr>
    </w:lvl>
    <w:lvl w:ilvl="6" w:tplc="0809000F" w:tentative="1">
      <w:start w:val="1"/>
      <w:numFmt w:val="decimal"/>
      <w:lvlText w:val="%7."/>
      <w:lvlJc w:val="left"/>
      <w:pPr>
        <w:tabs>
          <w:tab w:val="num" w:pos="3261"/>
        </w:tabs>
        <w:ind w:left="3261" w:hanging="360"/>
      </w:pPr>
    </w:lvl>
    <w:lvl w:ilvl="7" w:tplc="08090019" w:tentative="1">
      <w:start w:val="1"/>
      <w:numFmt w:val="lowerLetter"/>
      <w:lvlText w:val="%8."/>
      <w:lvlJc w:val="left"/>
      <w:pPr>
        <w:tabs>
          <w:tab w:val="num" w:pos="3981"/>
        </w:tabs>
        <w:ind w:left="3981" w:hanging="360"/>
      </w:pPr>
    </w:lvl>
    <w:lvl w:ilvl="8" w:tplc="0809001B" w:tentative="1">
      <w:start w:val="1"/>
      <w:numFmt w:val="lowerRoman"/>
      <w:lvlText w:val="%9."/>
      <w:lvlJc w:val="right"/>
      <w:pPr>
        <w:tabs>
          <w:tab w:val="num" w:pos="4701"/>
        </w:tabs>
        <w:ind w:left="4701" w:hanging="180"/>
      </w:pPr>
    </w:lvl>
  </w:abstractNum>
  <w:abstractNum w:abstractNumId="6" w15:restartNumberingAfterBreak="0">
    <w:nsid w:val="4C2576CB"/>
    <w:multiLevelType w:val="hybridMultilevel"/>
    <w:tmpl w:val="213A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982E42"/>
    <w:multiLevelType w:val="hybridMultilevel"/>
    <w:tmpl w:val="926CCEBE"/>
    <w:lvl w:ilvl="0" w:tplc="A168C252">
      <w:start w:val="2"/>
      <w:numFmt w:val="decimal"/>
      <w:lvlText w:val="%1."/>
      <w:lvlJc w:val="left"/>
      <w:pPr>
        <w:tabs>
          <w:tab w:val="num" w:pos="-1059"/>
        </w:tabs>
        <w:ind w:left="-1059" w:hanging="360"/>
      </w:pPr>
      <w:rPr>
        <w:rFonts w:hint="default"/>
      </w:rPr>
    </w:lvl>
    <w:lvl w:ilvl="1" w:tplc="D3F852B6">
      <w:start w:val="1"/>
      <w:numFmt w:val="decimal"/>
      <w:lvlText w:val="(%2)"/>
      <w:lvlJc w:val="left"/>
      <w:pPr>
        <w:tabs>
          <w:tab w:val="num" w:pos="441"/>
        </w:tabs>
        <w:ind w:left="441" w:hanging="1140"/>
      </w:pPr>
      <w:rPr>
        <w:rFonts w:hint="default"/>
      </w:rPr>
    </w:lvl>
    <w:lvl w:ilvl="2" w:tplc="0809001B" w:tentative="1">
      <w:start w:val="1"/>
      <w:numFmt w:val="lowerRoman"/>
      <w:lvlText w:val="%3."/>
      <w:lvlJc w:val="right"/>
      <w:pPr>
        <w:tabs>
          <w:tab w:val="num" w:pos="381"/>
        </w:tabs>
        <w:ind w:left="381" w:hanging="180"/>
      </w:pPr>
    </w:lvl>
    <w:lvl w:ilvl="3" w:tplc="0809000F" w:tentative="1">
      <w:start w:val="1"/>
      <w:numFmt w:val="decimal"/>
      <w:lvlText w:val="%4."/>
      <w:lvlJc w:val="left"/>
      <w:pPr>
        <w:tabs>
          <w:tab w:val="num" w:pos="1101"/>
        </w:tabs>
        <w:ind w:left="1101" w:hanging="360"/>
      </w:pPr>
    </w:lvl>
    <w:lvl w:ilvl="4" w:tplc="08090019" w:tentative="1">
      <w:start w:val="1"/>
      <w:numFmt w:val="lowerLetter"/>
      <w:lvlText w:val="%5."/>
      <w:lvlJc w:val="left"/>
      <w:pPr>
        <w:tabs>
          <w:tab w:val="num" w:pos="1821"/>
        </w:tabs>
        <w:ind w:left="1821" w:hanging="360"/>
      </w:pPr>
    </w:lvl>
    <w:lvl w:ilvl="5" w:tplc="0809001B" w:tentative="1">
      <w:start w:val="1"/>
      <w:numFmt w:val="lowerRoman"/>
      <w:lvlText w:val="%6."/>
      <w:lvlJc w:val="right"/>
      <w:pPr>
        <w:tabs>
          <w:tab w:val="num" w:pos="2541"/>
        </w:tabs>
        <w:ind w:left="2541" w:hanging="180"/>
      </w:pPr>
    </w:lvl>
    <w:lvl w:ilvl="6" w:tplc="0809000F" w:tentative="1">
      <w:start w:val="1"/>
      <w:numFmt w:val="decimal"/>
      <w:lvlText w:val="%7."/>
      <w:lvlJc w:val="left"/>
      <w:pPr>
        <w:tabs>
          <w:tab w:val="num" w:pos="3261"/>
        </w:tabs>
        <w:ind w:left="3261" w:hanging="360"/>
      </w:pPr>
    </w:lvl>
    <w:lvl w:ilvl="7" w:tplc="08090019" w:tentative="1">
      <w:start w:val="1"/>
      <w:numFmt w:val="lowerLetter"/>
      <w:lvlText w:val="%8."/>
      <w:lvlJc w:val="left"/>
      <w:pPr>
        <w:tabs>
          <w:tab w:val="num" w:pos="3981"/>
        </w:tabs>
        <w:ind w:left="3981" w:hanging="360"/>
      </w:pPr>
    </w:lvl>
    <w:lvl w:ilvl="8" w:tplc="0809001B" w:tentative="1">
      <w:start w:val="1"/>
      <w:numFmt w:val="lowerRoman"/>
      <w:lvlText w:val="%9."/>
      <w:lvlJc w:val="right"/>
      <w:pPr>
        <w:tabs>
          <w:tab w:val="num" w:pos="4701"/>
        </w:tabs>
        <w:ind w:left="4701" w:hanging="180"/>
      </w:pPr>
    </w:lvl>
  </w:abstractNum>
  <w:abstractNum w:abstractNumId="8" w15:restartNumberingAfterBreak="0">
    <w:nsid w:val="5C1435ED"/>
    <w:multiLevelType w:val="hybridMultilevel"/>
    <w:tmpl w:val="0C64D0A6"/>
    <w:lvl w:ilvl="0" w:tplc="2BA4AAE8">
      <w:start w:val="2022"/>
      <w:numFmt w:val="decimal"/>
      <w:lvlText w:val="%1"/>
      <w:lvlJc w:val="left"/>
      <w:pPr>
        <w:ind w:left="540" w:hanging="48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79161AA9"/>
    <w:multiLevelType w:val="hybridMultilevel"/>
    <w:tmpl w:val="0FA4585E"/>
    <w:lvl w:ilvl="0" w:tplc="53147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1812538">
    <w:abstractNumId w:val="6"/>
  </w:num>
  <w:num w:numId="2" w16cid:durableId="1919245644">
    <w:abstractNumId w:val="9"/>
  </w:num>
  <w:num w:numId="3" w16cid:durableId="2033847220">
    <w:abstractNumId w:val="4"/>
  </w:num>
  <w:num w:numId="4" w16cid:durableId="1202550662">
    <w:abstractNumId w:val="8"/>
  </w:num>
  <w:num w:numId="5" w16cid:durableId="938176156">
    <w:abstractNumId w:val="2"/>
  </w:num>
  <w:num w:numId="6" w16cid:durableId="1996253983">
    <w:abstractNumId w:val="3"/>
  </w:num>
  <w:num w:numId="7" w16cid:durableId="1791362707">
    <w:abstractNumId w:val="0"/>
  </w:num>
  <w:num w:numId="8" w16cid:durableId="345443579">
    <w:abstractNumId w:val="1"/>
  </w:num>
  <w:num w:numId="9" w16cid:durableId="1428114374">
    <w:abstractNumId w:val="7"/>
  </w:num>
  <w:num w:numId="10" w16cid:durableId="16382967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21"/>
    <w:rsid w:val="00036221"/>
    <w:rsid w:val="00036E22"/>
    <w:rsid w:val="000577B0"/>
    <w:rsid w:val="00083BAA"/>
    <w:rsid w:val="00086C86"/>
    <w:rsid w:val="000A61A0"/>
    <w:rsid w:val="000C0AF1"/>
    <w:rsid w:val="000F1D81"/>
    <w:rsid w:val="0010119B"/>
    <w:rsid w:val="00152B2A"/>
    <w:rsid w:val="00167961"/>
    <w:rsid w:val="00170682"/>
    <w:rsid w:val="001753EC"/>
    <w:rsid w:val="001766D6"/>
    <w:rsid w:val="00180617"/>
    <w:rsid w:val="001A2BCC"/>
    <w:rsid w:val="001C2880"/>
    <w:rsid w:val="002056BC"/>
    <w:rsid w:val="00260E53"/>
    <w:rsid w:val="00280F41"/>
    <w:rsid w:val="002E6622"/>
    <w:rsid w:val="002F1522"/>
    <w:rsid w:val="002F2B4E"/>
    <w:rsid w:val="003444BE"/>
    <w:rsid w:val="00347F27"/>
    <w:rsid w:val="003850AB"/>
    <w:rsid w:val="003936EF"/>
    <w:rsid w:val="003E24DF"/>
    <w:rsid w:val="0041360C"/>
    <w:rsid w:val="00455385"/>
    <w:rsid w:val="00461BE8"/>
    <w:rsid w:val="004751C8"/>
    <w:rsid w:val="004A2B0D"/>
    <w:rsid w:val="004B5A62"/>
    <w:rsid w:val="004D5B28"/>
    <w:rsid w:val="004E2791"/>
    <w:rsid w:val="004F7B87"/>
    <w:rsid w:val="005360EA"/>
    <w:rsid w:val="0055391A"/>
    <w:rsid w:val="00563742"/>
    <w:rsid w:val="00564809"/>
    <w:rsid w:val="00597E25"/>
    <w:rsid w:val="005C2210"/>
    <w:rsid w:val="006079ED"/>
    <w:rsid w:val="00615018"/>
    <w:rsid w:val="0062123A"/>
    <w:rsid w:val="00646E75"/>
    <w:rsid w:val="006C12A2"/>
    <w:rsid w:val="006C7CCD"/>
    <w:rsid w:val="006E3070"/>
    <w:rsid w:val="006F17E3"/>
    <w:rsid w:val="006F2D1F"/>
    <w:rsid w:val="006F6F10"/>
    <w:rsid w:val="00783E79"/>
    <w:rsid w:val="007B0413"/>
    <w:rsid w:val="007B5AE8"/>
    <w:rsid w:val="007F5192"/>
    <w:rsid w:val="0086282E"/>
    <w:rsid w:val="008B4EC1"/>
    <w:rsid w:val="008B57FD"/>
    <w:rsid w:val="008E382D"/>
    <w:rsid w:val="008E52E4"/>
    <w:rsid w:val="008F677F"/>
    <w:rsid w:val="0090155E"/>
    <w:rsid w:val="009068D2"/>
    <w:rsid w:val="00954679"/>
    <w:rsid w:val="009A2F25"/>
    <w:rsid w:val="009F3112"/>
    <w:rsid w:val="00A11A20"/>
    <w:rsid w:val="00A22F7D"/>
    <w:rsid w:val="00A4454F"/>
    <w:rsid w:val="00A4545B"/>
    <w:rsid w:val="00A66103"/>
    <w:rsid w:val="00A80830"/>
    <w:rsid w:val="00A818DC"/>
    <w:rsid w:val="00A96CF8"/>
    <w:rsid w:val="00AB4269"/>
    <w:rsid w:val="00AF4166"/>
    <w:rsid w:val="00AF7BDC"/>
    <w:rsid w:val="00B04E8E"/>
    <w:rsid w:val="00B4141A"/>
    <w:rsid w:val="00B50294"/>
    <w:rsid w:val="00B7664C"/>
    <w:rsid w:val="00B766E5"/>
    <w:rsid w:val="00BE2BA3"/>
    <w:rsid w:val="00C46605"/>
    <w:rsid w:val="00C51E2F"/>
    <w:rsid w:val="00C70786"/>
    <w:rsid w:val="00C8222A"/>
    <w:rsid w:val="00CC0592"/>
    <w:rsid w:val="00CD36A9"/>
    <w:rsid w:val="00D22012"/>
    <w:rsid w:val="00D45945"/>
    <w:rsid w:val="00D66593"/>
    <w:rsid w:val="00D71D96"/>
    <w:rsid w:val="00DA6C99"/>
    <w:rsid w:val="00E27B46"/>
    <w:rsid w:val="00E305F2"/>
    <w:rsid w:val="00E31C8C"/>
    <w:rsid w:val="00E55D74"/>
    <w:rsid w:val="00E6540C"/>
    <w:rsid w:val="00E81E2A"/>
    <w:rsid w:val="00E834B7"/>
    <w:rsid w:val="00EA7B2B"/>
    <w:rsid w:val="00EB1382"/>
    <w:rsid w:val="00ED6334"/>
    <w:rsid w:val="00EE0952"/>
    <w:rsid w:val="00F14422"/>
    <w:rsid w:val="00FD6D61"/>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094E09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E8E"/>
    <w:rPr>
      <w:rFonts w:ascii="Arial" w:eastAsia="Times New Roman" w:hAnsi="Arial" w:cs="Times New Roman"/>
      <w:sz w:val="20"/>
      <w:szCs w:val="20"/>
      <w:lang w:val="en-GB" w:eastAsia="en-GB"/>
    </w:rPr>
  </w:style>
  <w:style w:type="paragraph" w:styleId="Heading1">
    <w:name w:val="heading 1"/>
    <w:basedOn w:val="Normal"/>
    <w:next w:val="Normal"/>
    <w:link w:val="Heading1Char"/>
    <w:uiPriority w:val="8"/>
    <w:unhideWhenUsed/>
    <w:qFormat/>
    <w:rsid w:val="003E24DF"/>
    <w:pPr>
      <w:spacing w:after="360"/>
      <w:contextualSpacing/>
      <w:outlineLvl w:val="0"/>
    </w:pPr>
    <w:rPr>
      <w:rFonts w:asciiTheme="majorHAnsi" w:eastAsiaTheme="majorEastAsia" w:hAnsiTheme="majorHAnsi" w:cstheme="majorBidi"/>
      <w:caps/>
      <w:color w:val="729928" w:themeColor="accent1" w:themeShade="BF"/>
      <w:kern w:val="20"/>
      <w:lang w:val="en-US" w:eastAsia="ja-JP"/>
    </w:rPr>
  </w:style>
  <w:style w:type="paragraph" w:styleId="Heading2">
    <w:name w:val="heading 2"/>
    <w:basedOn w:val="Normal"/>
    <w:next w:val="Normal"/>
    <w:link w:val="Heading2Char"/>
    <w:uiPriority w:val="9"/>
    <w:unhideWhenUsed/>
    <w:qFormat/>
    <w:rsid w:val="004A2B0D"/>
    <w:pPr>
      <w:keepNext/>
      <w:keepLines/>
      <w:spacing w:before="40" w:line="288" w:lineRule="auto"/>
      <w:outlineLvl w:val="1"/>
    </w:pPr>
    <w:rPr>
      <w:rFonts w:asciiTheme="majorHAnsi" w:eastAsiaTheme="majorEastAsia" w:hAnsiTheme="majorHAnsi" w:cstheme="majorBidi"/>
      <w:color w:val="729928" w:themeColor="accent1" w:themeShade="BF"/>
      <w:kern w:val="20"/>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rPr>
      <w:rFonts w:asciiTheme="minorHAnsi" w:eastAsiaTheme="minorHAnsi" w:hAnsiTheme="minorHAnsi" w:cstheme="minorBidi"/>
      <w:color w:val="595959" w:themeColor="text1" w:themeTint="A6"/>
      <w:kern w:val="20"/>
      <w:lang w:val="en-US" w:eastAsia="ja-JP"/>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pPr>
      <w:spacing w:before="40" w:after="160" w:line="288" w:lineRule="auto"/>
    </w:pPr>
    <w:rPr>
      <w:rFonts w:asciiTheme="minorHAnsi" w:eastAsiaTheme="minorHAnsi" w:hAnsiTheme="minorHAnsi" w:cstheme="minorBidi"/>
      <w:b/>
      <w:bCs/>
      <w:color w:val="595959" w:themeColor="text1" w:themeTint="A6"/>
      <w:kern w:val="20"/>
      <w:lang w:val="en-US" w:eastAsia="ja-JP"/>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before="40"/>
      <w:jc w:val="right"/>
    </w:pPr>
    <w:rPr>
      <w:rFonts w:asciiTheme="minorHAnsi" w:eastAsiaTheme="minorHAnsi" w:hAnsiTheme="minorHAnsi" w:cstheme="minorBidi"/>
      <w:color w:val="595959" w:themeColor="text1" w:themeTint="A6"/>
      <w:kern w:val="20"/>
      <w:lang w:val="en-US" w:eastAsia="ja-JP"/>
    </w:r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qFormat/>
    <w:rsid w:val="003E24DF"/>
    <w:rPr>
      <w:b/>
      <w:bCs/>
    </w:rPr>
  </w:style>
  <w:style w:type="paragraph" w:customStyle="1" w:styleId="ContactInfo">
    <w:name w:val="Contact Info"/>
    <w:basedOn w:val="Normal"/>
    <w:uiPriority w:val="1"/>
    <w:qFormat/>
    <w:rsid w:val="003E24DF"/>
    <w:pPr>
      <w:spacing w:line="288" w:lineRule="auto"/>
    </w:pPr>
    <w:rPr>
      <w:rFonts w:asciiTheme="minorHAnsi" w:eastAsiaTheme="minorHAnsi" w:hAnsiTheme="minorHAnsi" w:cstheme="minorBidi"/>
      <w:color w:val="595959" w:themeColor="text1" w:themeTint="A6"/>
      <w:kern w:val="20"/>
      <w:lang w:val="en-US" w:eastAsia="ja-JP"/>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rPr>
      <w:rFonts w:asciiTheme="minorHAnsi" w:eastAsiaTheme="minorHAnsi" w:hAnsiTheme="minorHAnsi" w:cstheme="minorBidi"/>
      <w:color w:val="595959" w:themeColor="text1" w:themeTint="A6"/>
      <w:kern w:val="20"/>
      <w:lang w:val="en-US" w:eastAsia="ja-JP"/>
    </w:r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1D96"/>
    <w:rPr>
      <w:sz w:val="16"/>
      <w:szCs w:val="16"/>
    </w:rPr>
  </w:style>
  <w:style w:type="paragraph" w:styleId="CommentText">
    <w:name w:val="annotation text"/>
    <w:basedOn w:val="Normal"/>
    <w:link w:val="CommentTextChar"/>
    <w:uiPriority w:val="99"/>
    <w:semiHidden/>
    <w:unhideWhenUsed/>
    <w:rsid w:val="00D71D96"/>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CommentTextChar">
    <w:name w:val="Comment Text Char"/>
    <w:basedOn w:val="DefaultParagraphFont"/>
    <w:link w:val="CommentText"/>
    <w:uiPriority w:val="99"/>
    <w:semiHidden/>
    <w:rsid w:val="00D71D96"/>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D71D96"/>
    <w:rPr>
      <w:b/>
      <w:bCs/>
    </w:rPr>
  </w:style>
  <w:style w:type="character" w:customStyle="1" w:styleId="CommentSubjectChar">
    <w:name w:val="Comment Subject Char"/>
    <w:basedOn w:val="CommentTextChar"/>
    <w:link w:val="CommentSubject"/>
    <w:uiPriority w:val="99"/>
    <w:semiHidden/>
    <w:rsid w:val="00D71D96"/>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D71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D96"/>
    <w:rPr>
      <w:rFonts w:ascii="Segoe UI" w:eastAsiaTheme="minorHAnsi" w:hAnsi="Segoe UI" w:cs="Segoe UI"/>
      <w:color w:val="595959" w:themeColor="text1" w:themeTint="A6"/>
      <w:kern w:val="20"/>
      <w:sz w:val="18"/>
      <w:szCs w:val="18"/>
    </w:rPr>
  </w:style>
  <w:style w:type="paragraph" w:styleId="NoSpacing">
    <w:name w:val="No Spacing"/>
    <w:uiPriority w:val="1"/>
    <w:qFormat/>
    <w:rsid w:val="006079ED"/>
    <w:rPr>
      <w:rFonts w:eastAsiaTheme="minorHAnsi"/>
      <w:color w:val="595959" w:themeColor="text1" w:themeTint="A6"/>
      <w:kern w:val="20"/>
      <w:sz w:val="20"/>
      <w:szCs w:val="20"/>
    </w:rPr>
  </w:style>
  <w:style w:type="character" w:styleId="Hyperlink">
    <w:name w:val="Hyperlink"/>
    <w:basedOn w:val="DefaultParagraphFont"/>
    <w:rsid w:val="00B04E8E"/>
    <w:rPr>
      <w:color w:val="0000FF"/>
      <w:u w:val="single"/>
    </w:rPr>
  </w:style>
  <w:style w:type="paragraph" w:styleId="ListParagraph">
    <w:name w:val="List Paragraph"/>
    <w:basedOn w:val="Normal"/>
    <w:uiPriority w:val="34"/>
    <w:qFormat/>
    <w:rsid w:val="00DA6C99"/>
    <w:pPr>
      <w:ind w:left="720"/>
      <w:contextualSpacing/>
    </w:pPr>
  </w:style>
  <w:style w:type="paragraph" w:styleId="BodyText">
    <w:name w:val="Body Text"/>
    <w:basedOn w:val="Normal"/>
    <w:link w:val="BodyTextChar"/>
    <w:semiHidden/>
    <w:unhideWhenUsed/>
    <w:rsid w:val="00E31C8C"/>
    <w:pPr>
      <w:spacing w:before="120" w:after="120"/>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semiHidden/>
    <w:rsid w:val="00E31C8C"/>
    <w:rPr>
      <w:rFonts w:eastAsiaTheme="minorHAnsi"/>
      <w:sz w:val="22"/>
      <w:szCs w:val="22"/>
      <w:lang w:val="en-GB" w:eastAsia="en-US"/>
    </w:rPr>
  </w:style>
  <w:style w:type="character" w:customStyle="1" w:styleId="OptionalText">
    <w:name w:val="Optional Text"/>
    <w:basedOn w:val="BodyTextChar"/>
    <w:rsid w:val="00E31C8C"/>
    <w:rPr>
      <w:rFonts w:ascii="Times New Roman" w:eastAsiaTheme="minorHAnsi" w:hAnsi="Times New Roman" w:hint="default"/>
      <w:sz w:val="22"/>
      <w:szCs w:val="22"/>
      <w:lang w:val="en-GB" w:eastAsia="en-US"/>
    </w:rPr>
  </w:style>
  <w:style w:type="character" w:customStyle="1" w:styleId="AlternativeText">
    <w:name w:val="Alternative Text"/>
    <w:basedOn w:val="BodyTextChar"/>
    <w:rsid w:val="00E31C8C"/>
    <w:rPr>
      <w:rFonts w:ascii="Times New Roman" w:eastAsiaTheme="minorHAnsi" w:hAnsi="Times New Roman" w:hint="default"/>
      <w:sz w:val="22"/>
      <w:szCs w:val="22"/>
      <w:lang w:val="en-GB" w:eastAsia="en-US"/>
    </w:rPr>
  </w:style>
  <w:style w:type="character" w:styleId="UnresolvedMention">
    <w:name w:val="Unresolved Mention"/>
    <w:basedOn w:val="DefaultParagraphFont"/>
    <w:uiPriority w:val="99"/>
    <w:semiHidden/>
    <w:unhideWhenUsed/>
    <w:rsid w:val="008B57FD"/>
    <w:rPr>
      <w:color w:val="605E5C"/>
      <w:shd w:val="clear" w:color="auto" w:fill="E1DFDD"/>
    </w:rPr>
  </w:style>
  <w:style w:type="character" w:styleId="FollowedHyperlink">
    <w:name w:val="FollowedHyperlink"/>
    <w:basedOn w:val="DefaultParagraphFont"/>
    <w:uiPriority w:val="99"/>
    <w:semiHidden/>
    <w:unhideWhenUsed/>
    <w:rsid w:val="00086C86"/>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08293">
      <w:bodyDiv w:val="1"/>
      <w:marLeft w:val="0"/>
      <w:marRight w:val="0"/>
      <w:marTop w:val="0"/>
      <w:marBottom w:val="0"/>
      <w:divBdr>
        <w:top w:val="none" w:sz="0" w:space="0" w:color="auto"/>
        <w:left w:val="none" w:sz="0" w:space="0" w:color="auto"/>
        <w:bottom w:val="none" w:sz="0" w:space="0" w:color="auto"/>
        <w:right w:val="none" w:sz="0" w:space="0" w:color="auto"/>
      </w:divBdr>
    </w:div>
    <w:div w:id="147425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havillexhibition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info@havillexhibitions.co.uk"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milligan\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3.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terms/"/>
    <ds:schemaRef ds:uri="16c05727-aa75-4e4a-9b5f-8a80a1165891"/>
    <ds:schemaRef ds:uri="http://purl.org/dc/elements/1.1/"/>
    <ds:schemaRef ds:uri="http://schemas.openxmlformats.org/package/2006/metadata/core-properties"/>
    <ds:schemaRef ds:uri="71af3243-3dd4-4a8d-8c0d-dd76da1f02a5"/>
    <ds:schemaRef ds:uri="http://purl.org/dc/dcmitype/"/>
  </ds:schemaRefs>
</ds:datastoreItem>
</file>

<file path=customXml/itemProps4.xml><?xml version="1.0" encoding="utf-8"?>
<ds:datastoreItem xmlns:ds="http://schemas.openxmlformats.org/officeDocument/2006/customXml" ds:itemID="{9D18AAB5-FE9C-4895-A4C9-48E51B88B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2</Pages>
  <Words>1014</Words>
  <Characters>5785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2023-11-22T11:32:00Z</dcterms:created>
  <dcterms:modified xsi:type="dcterms:W3CDTF">2025-05-20T13:41:00Z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